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CF67" w14:textId="68E57BA9" w:rsidR="00346D69" w:rsidRPr="00DC276B" w:rsidRDefault="00007079">
      <w:pPr>
        <w:rPr>
          <w:rFonts w:ascii="Arial" w:hAnsi="Arial"/>
          <w:b/>
        </w:rPr>
      </w:pPr>
      <w:r w:rsidRPr="00DC276B">
        <w:rPr>
          <w:rFonts w:ascii="Arial" w:hAnsi="Arial"/>
          <w:b/>
        </w:rPr>
        <w:t>Checkliste</w:t>
      </w:r>
      <w:r w:rsidR="003654FB" w:rsidRPr="00DC276B">
        <w:rPr>
          <w:rFonts w:ascii="Arial" w:hAnsi="Arial"/>
          <w:b/>
        </w:rPr>
        <w:t xml:space="preserve"> </w:t>
      </w:r>
      <w:r w:rsidR="009F2A8C">
        <w:rPr>
          <w:rFonts w:ascii="Arial" w:hAnsi="Arial"/>
          <w:b/>
        </w:rPr>
        <w:t xml:space="preserve">und Leitlinien </w:t>
      </w:r>
      <w:r w:rsidR="003654FB" w:rsidRPr="00DC276B">
        <w:rPr>
          <w:rFonts w:ascii="Arial" w:hAnsi="Arial"/>
          <w:b/>
        </w:rPr>
        <w:t xml:space="preserve">für </w:t>
      </w:r>
      <w:r w:rsidR="00C82AB6" w:rsidRPr="00DC276B">
        <w:rPr>
          <w:rFonts w:ascii="Arial" w:hAnsi="Arial"/>
          <w:b/>
        </w:rPr>
        <w:t xml:space="preserve">die </w:t>
      </w:r>
      <w:r w:rsidR="00D94DAE" w:rsidRPr="00DC276B">
        <w:rPr>
          <w:rFonts w:ascii="Arial" w:hAnsi="Arial"/>
          <w:b/>
        </w:rPr>
        <w:t xml:space="preserve">Erarbeitung und </w:t>
      </w:r>
      <w:r w:rsidR="00C82AB6" w:rsidRPr="00DC276B">
        <w:rPr>
          <w:rFonts w:ascii="Arial" w:hAnsi="Arial"/>
          <w:b/>
        </w:rPr>
        <w:t>Überarbeitung</w:t>
      </w:r>
      <w:r w:rsidR="00D94DAE" w:rsidRPr="00DC276B">
        <w:rPr>
          <w:rFonts w:ascii="Arial" w:hAnsi="Arial"/>
          <w:b/>
        </w:rPr>
        <w:t xml:space="preserve"> </w:t>
      </w:r>
      <w:r w:rsidR="00C82AB6" w:rsidRPr="00DC276B">
        <w:rPr>
          <w:rFonts w:ascii="Arial" w:hAnsi="Arial"/>
          <w:b/>
        </w:rPr>
        <w:t xml:space="preserve">eines </w:t>
      </w:r>
      <w:r w:rsidR="003654FB" w:rsidRPr="00DC276B">
        <w:rPr>
          <w:rFonts w:ascii="Arial" w:hAnsi="Arial"/>
          <w:b/>
        </w:rPr>
        <w:t>Nahverkehrsplan</w:t>
      </w:r>
      <w:r w:rsidR="00D94DAE" w:rsidRPr="00DC276B">
        <w:rPr>
          <w:rFonts w:ascii="Arial" w:hAnsi="Arial"/>
          <w:b/>
        </w:rPr>
        <w:t>s</w:t>
      </w:r>
      <w:r w:rsidR="003654FB" w:rsidRPr="00DC276B">
        <w:rPr>
          <w:rFonts w:ascii="Arial" w:hAnsi="Arial"/>
          <w:b/>
        </w:rPr>
        <w:t xml:space="preserve"> für einen barrierefreien ÖPNV</w:t>
      </w:r>
    </w:p>
    <w:p w14:paraId="152D91C4" w14:textId="77777777" w:rsidR="003654FB" w:rsidRPr="00D06D7C" w:rsidRDefault="003654FB">
      <w:pPr>
        <w:rPr>
          <w:rFonts w:ascii="Arial" w:hAnsi="Arial"/>
        </w:rPr>
      </w:pPr>
    </w:p>
    <w:p w14:paraId="103DBCAF" w14:textId="77777777" w:rsidR="007A6DA9" w:rsidRPr="00D06D7C" w:rsidRDefault="007A6DA9">
      <w:pPr>
        <w:rPr>
          <w:rFonts w:ascii="Arial" w:hAnsi="Arial"/>
        </w:rPr>
      </w:pPr>
      <w:r w:rsidRPr="00D06D7C">
        <w:rPr>
          <w:rFonts w:ascii="Arial" w:hAnsi="Arial"/>
        </w:rPr>
        <w:t>Jörg Bechtold</w:t>
      </w:r>
      <w:r w:rsidR="00854604" w:rsidRPr="00D06D7C">
        <w:rPr>
          <w:rFonts w:ascii="Arial" w:hAnsi="Arial"/>
        </w:rPr>
        <w:t xml:space="preserve"> - Entwurf</w:t>
      </w:r>
    </w:p>
    <w:p w14:paraId="2B7C4D0F" w14:textId="5781016E" w:rsidR="007A6DA9" w:rsidRPr="00D06D7C" w:rsidRDefault="000D4AFA">
      <w:pPr>
        <w:rPr>
          <w:rFonts w:ascii="Arial" w:hAnsi="Arial"/>
        </w:rPr>
      </w:pPr>
      <w:r w:rsidRPr="00D06D7C">
        <w:rPr>
          <w:rFonts w:ascii="Arial" w:hAnsi="Arial"/>
        </w:rPr>
        <w:t>2</w:t>
      </w:r>
      <w:r w:rsidR="00D06D7C">
        <w:rPr>
          <w:rFonts w:ascii="Arial" w:hAnsi="Arial"/>
        </w:rPr>
        <w:t>7</w:t>
      </w:r>
      <w:r w:rsidR="007A6DA9" w:rsidRPr="00D06D7C">
        <w:rPr>
          <w:rFonts w:ascii="Arial" w:hAnsi="Arial"/>
        </w:rPr>
        <w:t>.0</w:t>
      </w:r>
      <w:r w:rsidR="00007079" w:rsidRPr="00D06D7C">
        <w:rPr>
          <w:rFonts w:ascii="Arial" w:hAnsi="Arial"/>
        </w:rPr>
        <w:t>6</w:t>
      </w:r>
      <w:r w:rsidR="007A6DA9" w:rsidRPr="00D06D7C">
        <w:rPr>
          <w:rFonts w:ascii="Arial" w:hAnsi="Arial"/>
        </w:rPr>
        <w:t>.2025</w:t>
      </w:r>
    </w:p>
    <w:p w14:paraId="5AA4F6DD" w14:textId="77777777" w:rsidR="007A6DA9" w:rsidRPr="00D06D7C" w:rsidRDefault="007A6DA9">
      <w:pPr>
        <w:rPr>
          <w:rFonts w:ascii="Arial" w:hAnsi="Arial"/>
        </w:rPr>
      </w:pPr>
    </w:p>
    <w:p w14:paraId="059F61E4" w14:textId="77777777" w:rsidR="0076118C" w:rsidRPr="00DC276B" w:rsidRDefault="0076118C">
      <w:pPr>
        <w:rPr>
          <w:rFonts w:ascii="Arial" w:hAnsi="Arial"/>
          <w:b/>
        </w:rPr>
      </w:pPr>
      <w:r w:rsidRPr="00DC276B">
        <w:rPr>
          <w:rFonts w:ascii="Arial" w:hAnsi="Arial"/>
          <w:b/>
        </w:rPr>
        <w:t>Einleitung</w:t>
      </w:r>
    </w:p>
    <w:p w14:paraId="47FC751B" w14:textId="77777777" w:rsidR="00D06D7C" w:rsidRPr="00D06D7C" w:rsidRDefault="00D06D7C">
      <w:pPr>
        <w:rPr>
          <w:rFonts w:ascii="Arial" w:hAnsi="Arial"/>
        </w:rPr>
      </w:pPr>
    </w:p>
    <w:p w14:paraId="6593BCD5" w14:textId="18C37FF3" w:rsidR="0076118C" w:rsidRPr="00D06D7C" w:rsidRDefault="0076118C" w:rsidP="0076118C">
      <w:pPr>
        <w:rPr>
          <w:rFonts w:ascii="Arial" w:hAnsi="Arial"/>
        </w:rPr>
      </w:pPr>
      <w:r w:rsidRPr="00D06D7C">
        <w:rPr>
          <w:rFonts w:ascii="Arial" w:hAnsi="Arial"/>
        </w:rPr>
        <w:t xml:space="preserve">Mit der </w:t>
      </w:r>
      <w:r w:rsidR="00C82AB6" w:rsidRPr="00D06D7C">
        <w:rPr>
          <w:rFonts w:ascii="Arial" w:hAnsi="Arial"/>
        </w:rPr>
        <w:t xml:space="preserve">Novelle des </w:t>
      </w:r>
      <w:r w:rsidRPr="00D06D7C">
        <w:rPr>
          <w:rFonts w:ascii="Arial" w:hAnsi="Arial"/>
        </w:rPr>
        <w:t>Personenbeförderungsgesetz</w:t>
      </w:r>
      <w:r w:rsidR="00C82AB6" w:rsidRPr="00D06D7C">
        <w:rPr>
          <w:rFonts w:ascii="Arial" w:hAnsi="Arial"/>
        </w:rPr>
        <w:t xml:space="preserve">es (PBefG) </w:t>
      </w:r>
      <w:r w:rsidRPr="00D06D7C">
        <w:rPr>
          <w:rFonts w:ascii="Arial" w:hAnsi="Arial"/>
        </w:rPr>
        <w:t xml:space="preserve">von 2013 sollte bis 2022 eine vollständige Barrierefreiheit im öffentlichen Nahverkehr (ÖPNV) erreicht werden. Das zentrale Instrument ist der durch die Aufgabenträger (i.d.R. Kreise und kreisfreie Städte) zu erstellende Nahverkehrsplan (NVP). Die Barrierefreiheit im ÖPNV hat erhebliche Fortschritte gemacht, aber der ÖPNV wird bundesweit nur bei wenigen Aufgabenträger dem Anspruch im PBefG und der </w:t>
      </w:r>
      <w:r w:rsidR="00C82AB6" w:rsidRPr="00D06D7C">
        <w:rPr>
          <w:rFonts w:ascii="Arial" w:hAnsi="Arial"/>
        </w:rPr>
        <w:t>UN-Behindertenrechtskonvention (</w:t>
      </w:r>
      <w:r w:rsidRPr="00D06D7C">
        <w:rPr>
          <w:rFonts w:ascii="Arial" w:hAnsi="Arial"/>
        </w:rPr>
        <w:t>UN-BRK</w:t>
      </w:r>
      <w:r w:rsidR="00C82AB6" w:rsidRPr="00D06D7C">
        <w:rPr>
          <w:rFonts w:ascii="Arial" w:hAnsi="Arial"/>
        </w:rPr>
        <w:t>) insbesondere in Artikel 9 und 2</w:t>
      </w:r>
      <w:r w:rsidR="00D06D7C">
        <w:rPr>
          <w:rFonts w:ascii="Arial" w:hAnsi="Arial"/>
        </w:rPr>
        <w:t>0</w:t>
      </w:r>
      <w:r w:rsidRPr="00D06D7C">
        <w:rPr>
          <w:rFonts w:ascii="Arial" w:hAnsi="Arial"/>
        </w:rPr>
        <w:t xml:space="preserve"> auch nur annähernd gerecht. Es zeigen sich immer wieder Schwächen des NVP bei Inhalt und Umsetzung.</w:t>
      </w:r>
    </w:p>
    <w:p w14:paraId="6FC01A0F" w14:textId="77777777" w:rsidR="0076118C" w:rsidRPr="00D06D7C" w:rsidRDefault="0076118C" w:rsidP="0076118C">
      <w:pPr>
        <w:rPr>
          <w:rFonts w:ascii="Arial" w:hAnsi="Arial"/>
        </w:rPr>
      </w:pPr>
      <w:r w:rsidRPr="00D06D7C">
        <w:rPr>
          <w:rFonts w:ascii="Arial" w:hAnsi="Arial"/>
        </w:rPr>
        <w:t xml:space="preserve">Im Rahmen seines Projekts „ÖPNV für Alle“ hat der Bundesverband Selbsthilfe Körperbehinderter e.V. (BSK) daher KCW damit beauftragt, exemplarisch zwei ausgewählte Nahverkehrspläne daraufhin zu untersuchen, inwieweit ihre Inhalte den Anforderungen gerecht werden, die Menschen mit den wesentlichen verschiedenen Formen von Beeinträchtigungen an ihre Nutzung des ÖPNV haben. </w:t>
      </w:r>
    </w:p>
    <w:p w14:paraId="259538F1" w14:textId="77777777" w:rsidR="0076118C" w:rsidRPr="00D06D7C" w:rsidRDefault="0076118C" w:rsidP="0076118C">
      <w:pPr>
        <w:rPr>
          <w:rFonts w:ascii="Arial" w:hAnsi="Arial"/>
        </w:rPr>
      </w:pPr>
      <w:r w:rsidRPr="00D06D7C">
        <w:rPr>
          <w:rFonts w:ascii="Arial" w:hAnsi="Arial"/>
        </w:rPr>
        <w:t>Die hierfür entwickelte Analysemethodik baut auf den Ergebnissen der BMDV-Studie auf und vertieft sie. Erste Erkenntnisse zur Funktion der Nahverkehrspläne für die vollständige Barrierefreiheit hatte KCW zusammen mit der STUVA Köln in einer Studie zur Evaluation des Rechtsrahmens der Barrierefreiheit im Verkehr erarbeitet.</w:t>
      </w:r>
    </w:p>
    <w:p w14:paraId="68B6499E" w14:textId="58A58626" w:rsidR="0076118C" w:rsidRPr="00D06D7C" w:rsidRDefault="0076118C" w:rsidP="0076118C">
      <w:pPr>
        <w:rPr>
          <w:rFonts w:ascii="Arial" w:hAnsi="Arial"/>
        </w:rPr>
      </w:pPr>
      <w:r w:rsidRPr="00D06D7C">
        <w:rPr>
          <w:rFonts w:ascii="Arial" w:hAnsi="Arial"/>
        </w:rPr>
        <w:t>Ziel ist es, damit dem BSK und seinen Mitgliedern eine Hilfestellung für eigenständige Arbeiten im jeweiligen lokalen Kontext an die Hand zu geben. Nicht Thema war die Analyse der konkreten Umsetzung der NVP-Inhalte „vor Ort“.</w:t>
      </w:r>
    </w:p>
    <w:p w14:paraId="34332AF6" w14:textId="77777777" w:rsidR="0076118C" w:rsidRPr="00D06D7C" w:rsidRDefault="0076118C">
      <w:pPr>
        <w:rPr>
          <w:rFonts w:ascii="Arial" w:hAnsi="Arial"/>
        </w:rPr>
      </w:pPr>
    </w:p>
    <w:p w14:paraId="773B93EC" w14:textId="1F105DAE" w:rsidR="0076118C" w:rsidRPr="00DC276B" w:rsidRDefault="0076118C">
      <w:pPr>
        <w:rPr>
          <w:rFonts w:ascii="Arial" w:hAnsi="Arial"/>
          <w:b/>
        </w:rPr>
      </w:pPr>
      <w:r w:rsidRPr="00B370DF">
        <w:rPr>
          <w:rFonts w:ascii="Arial" w:hAnsi="Arial"/>
          <w:b/>
        </w:rPr>
        <w:t>Checkliste und Leitlinien</w:t>
      </w:r>
    </w:p>
    <w:p w14:paraId="32A9B86C" w14:textId="77777777" w:rsidR="009F2A8C" w:rsidRDefault="009F2A8C">
      <w:pPr>
        <w:rPr>
          <w:rFonts w:ascii="Arial" w:hAnsi="Arial"/>
        </w:rPr>
      </w:pPr>
    </w:p>
    <w:p w14:paraId="01E5983C" w14:textId="46C5F08A" w:rsidR="001D4719" w:rsidRPr="00D06D7C" w:rsidRDefault="001D4719">
      <w:pPr>
        <w:rPr>
          <w:rFonts w:ascii="Arial" w:hAnsi="Arial"/>
        </w:rPr>
      </w:pPr>
      <w:r w:rsidRPr="00D06D7C">
        <w:rPr>
          <w:rFonts w:ascii="Arial" w:hAnsi="Arial"/>
        </w:rPr>
        <w:t xml:space="preserve">Im Sinne „Nichts über uns </w:t>
      </w:r>
      <w:r w:rsidR="00D06D7C">
        <w:rPr>
          <w:rFonts w:ascii="Arial" w:hAnsi="Arial"/>
        </w:rPr>
        <w:t>o</w:t>
      </w:r>
      <w:r w:rsidRPr="00D06D7C">
        <w:rPr>
          <w:rFonts w:ascii="Arial" w:hAnsi="Arial"/>
        </w:rPr>
        <w:t xml:space="preserve">hne uns“ ist ein wirksamer und umfassender Beteiligungsprozess </w:t>
      </w:r>
      <w:r w:rsidR="00D06D7C">
        <w:rPr>
          <w:rFonts w:ascii="Arial" w:hAnsi="Arial"/>
        </w:rPr>
        <w:t xml:space="preserve">wie in Artikel 29 der UN-BRK gefordert </w:t>
      </w:r>
      <w:r w:rsidRPr="00D06D7C">
        <w:rPr>
          <w:rFonts w:ascii="Arial" w:hAnsi="Arial"/>
        </w:rPr>
        <w:t>von Menschen mit Behinderungen und deren Selbsthilfevereinigungen, Selbstvertretungsorganisationen, Verbände, Behindertenbeiräte und Behindertenbeauftragte am gesamten Planungs-, Entwicklungs- und Erstellungsprozess verbindlich vorzusehen.</w:t>
      </w:r>
    </w:p>
    <w:p w14:paraId="6FDDFCEF" w14:textId="083935A4" w:rsidR="003654FB" w:rsidRPr="00D06D7C" w:rsidRDefault="001D4719">
      <w:pPr>
        <w:rPr>
          <w:rFonts w:ascii="Arial" w:hAnsi="Arial"/>
        </w:rPr>
      </w:pPr>
      <w:r w:rsidRPr="00D06D7C">
        <w:rPr>
          <w:rFonts w:ascii="Arial" w:hAnsi="Arial"/>
        </w:rPr>
        <w:t xml:space="preserve">In den NVPs sind </w:t>
      </w:r>
      <w:r w:rsidR="003654FB" w:rsidRPr="00D06D7C">
        <w:rPr>
          <w:rFonts w:ascii="Arial" w:hAnsi="Arial"/>
        </w:rPr>
        <w:t>Zielsetzung und Leitsätze für die Definition eines barrierefreien ÖPNV</w:t>
      </w:r>
      <w:r w:rsidR="008756DE" w:rsidRPr="00D06D7C">
        <w:rPr>
          <w:rFonts w:ascii="Arial" w:hAnsi="Arial"/>
        </w:rPr>
        <w:t xml:space="preserve"> mit Verweis auf Bundes- und Landesgesetzgebung und kommunalen Verordnungen</w:t>
      </w:r>
      <w:r w:rsidRPr="00D06D7C">
        <w:rPr>
          <w:rFonts w:ascii="Arial" w:hAnsi="Arial"/>
        </w:rPr>
        <w:t xml:space="preserve"> zu vereinbaren</w:t>
      </w:r>
      <w:r w:rsidR="008756DE" w:rsidRPr="00D06D7C">
        <w:rPr>
          <w:rFonts w:ascii="Arial" w:hAnsi="Arial"/>
        </w:rPr>
        <w:t>.</w:t>
      </w:r>
    </w:p>
    <w:p w14:paraId="323D3D2F" w14:textId="66B9D07D" w:rsidR="00D42A99" w:rsidRPr="00D06D7C" w:rsidRDefault="001D4719">
      <w:pPr>
        <w:rPr>
          <w:rFonts w:ascii="Arial" w:hAnsi="Arial"/>
        </w:rPr>
      </w:pPr>
      <w:r w:rsidRPr="00D06D7C">
        <w:rPr>
          <w:rFonts w:ascii="Arial" w:hAnsi="Arial"/>
        </w:rPr>
        <w:t xml:space="preserve">Auch ist eine </w:t>
      </w:r>
      <w:r w:rsidR="003654FB" w:rsidRPr="00D06D7C">
        <w:rPr>
          <w:rFonts w:ascii="Arial" w:hAnsi="Arial"/>
        </w:rPr>
        <w:t>umfassende Berücksichtigung unterschiedlicher Zielgruppen</w:t>
      </w:r>
      <w:r w:rsidR="00D42A99" w:rsidRPr="00D06D7C">
        <w:rPr>
          <w:rFonts w:ascii="Arial" w:hAnsi="Arial"/>
        </w:rPr>
        <w:t xml:space="preserve"> beziehungsweise</w:t>
      </w:r>
      <w:r w:rsidR="003654FB" w:rsidRPr="00D06D7C">
        <w:rPr>
          <w:rFonts w:ascii="Arial" w:hAnsi="Arial"/>
        </w:rPr>
        <w:t xml:space="preserve"> Formen von Mobilitätseinschränkungen</w:t>
      </w:r>
      <w:r w:rsidR="00D42A99" w:rsidRPr="00D06D7C">
        <w:rPr>
          <w:rFonts w:ascii="Arial" w:hAnsi="Arial"/>
        </w:rPr>
        <w:t xml:space="preserve"> bei den Anforderungen un</w:t>
      </w:r>
      <w:r w:rsidR="009F2A8C">
        <w:rPr>
          <w:rFonts w:ascii="Arial" w:hAnsi="Arial"/>
        </w:rPr>
        <w:t>d</w:t>
      </w:r>
      <w:r w:rsidR="00D42A99" w:rsidRPr="00D06D7C">
        <w:rPr>
          <w:rFonts w:ascii="Arial" w:hAnsi="Arial"/>
        </w:rPr>
        <w:t xml:space="preserve"> in eigenen Kapiteln gebündelte Darstellung der Standards und Maßnahmen</w:t>
      </w:r>
      <w:r w:rsidRPr="00D06D7C">
        <w:rPr>
          <w:rFonts w:ascii="Arial" w:hAnsi="Arial"/>
        </w:rPr>
        <w:t xml:space="preserve"> festzuschreiben. </w:t>
      </w:r>
    </w:p>
    <w:p w14:paraId="7260FE53" w14:textId="77777777" w:rsidR="001638E6" w:rsidRPr="00D06D7C" w:rsidRDefault="001638E6">
      <w:pPr>
        <w:rPr>
          <w:rFonts w:ascii="Arial" w:hAnsi="Arial"/>
        </w:rPr>
      </w:pPr>
    </w:p>
    <w:p w14:paraId="0E09B695" w14:textId="5DD7ADCA" w:rsidR="009A6F84" w:rsidRPr="00D06D7C" w:rsidRDefault="001D4719">
      <w:pPr>
        <w:rPr>
          <w:rFonts w:ascii="Arial" w:hAnsi="Arial"/>
        </w:rPr>
      </w:pPr>
      <w:r w:rsidRPr="00D06D7C">
        <w:rPr>
          <w:rFonts w:ascii="Arial" w:hAnsi="Arial"/>
        </w:rPr>
        <w:t xml:space="preserve">Eine </w:t>
      </w:r>
      <w:r w:rsidR="009A6F84" w:rsidRPr="00D06D7C">
        <w:rPr>
          <w:rFonts w:ascii="Arial" w:hAnsi="Arial"/>
        </w:rPr>
        <w:t>Berücksichtigung aller Handlungsfelder</w:t>
      </w:r>
      <w:r w:rsidR="00C86A21" w:rsidRPr="00D06D7C">
        <w:rPr>
          <w:rFonts w:ascii="Arial" w:hAnsi="Arial"/>
        </w:rPr>
        <w:t xml:space="preserve"> kombiniert mit konkreten Maßnahmen und verbindlichen Vorgaben zu beispielsweise Bordhöhen und Spaltbreiten zwischen Fahrzeugen und Bordsteinen</w:t>
      </w:r>
      <w:r w:rsidRPr="00D06D7C">
        <w:rPr>
          <w:rFonts w:ascii="Arial" w:hAnsi="Arial"/>
        </w:rPr>
        <w:t xml:space="preserve"> ist festzulegen.</w:t>
      </w:r>
      <w:r w:rsidR="00C86A21" w:rsidRPr="00D06D7C">
        <w:rPr>
          <w:rFonts w:ascii="Arial" w:hAnsi="Arial"/>
        </w:rPr>
        <w:t xml:space="preserve"> </w:t>
      </w:r>
    </w:p>
    <w:p w14:paraId="25AE327F" w14:textId="77777777" w:rsidR="001638E6" w:rsidRPr="00D06D7C" w:rsidRDefault="001638E6">
      <w:pPr>
        <w:rPr>
          <w:rFonts w:ascii="Arial" w:hAnsi="Arial"/>
        </w:rPr>
      </w:pPr>
    </w:p>
    <w:p w14:paraId="2A47A7C5" w14:textId="32023D36" w:rsidR="007705C4" w:rsidRPr="00B370DF" w:rsidRDefault="00B370DF">
      <w:pPr>
        <w:rPr>
          <w:rFonts w:ascii="Arial" w:hAnsi="Arial"/>
          <w:b/>
        </w:rPr>
      </w:pPr>
      <w:r w:rsidRPr="00B370DF">
        <w:rPr>
          <w:rFonts w:ascii="Arial" w:hAnsi="Arial"/>
          <w:b/>
        </w:rPr>
        <w:t xml:space="preserve">Die vier abgeleiteten </w:t>
      </w:r>
      <w:r w:rsidR="006B5522" w:rsidRPr="00B370DF">
        <w:rPr>
          <w:rFonts w:ascii="Arial" w:hAnsi="Arial"/>
          <w:b/>
        </w:rPr>
        <w:t>Handlungsfelder</w:t>
      </w:r>
      <w:r>
        <w:rPr>
          <w:rFonts w:ascii="Arial" w:hAnsi="Arial"/>
          <w:b/>
        </w:rPr>
        <w:t>:</w:t>
      </w:r>
    </w:p>
    <w:p w14:paraId="3D548591" w14:textId="77777777" w:rsidR="00DC276B" w:rsidRPr="00F35B78" w:rsidRDefault="00DC276B" w:rsidP="00DC276B">
      <w:pPr>
        <w:pStyle w:val="Listenabsatz"/>
        <w:numPr>
          <w:ilvl w:val="0"/>
          <w:numId w:val="1"/>
        </w:numPr>
        <w:rPr>
          <w:rFonts w:ascii="Arial" w:eastAsia="Times New Roman" w:hAnsi="Arial" w:cs="Arial"/>
          <w:lang w:eastAsia="de-DE"/>
        </w:rPr>
      </w:pPr>
      <w:r w:rsidRPr="00DC276B">
        <w:rPr>
          <w:rFonts w:ascii="Arial" w:hAnsi="Arial"/>
          <w:b/>
        </w:rPr>
        <w:t>Haltestelleninfrastruktur</w:t>
      </w:r>
    </w:p>
    <w:p w14:paraId="19FBF282" w14:textId="77777777" w:rsidR="000C1F37" w:rsidRPr="00B370DF" w:rsidRDefault="002754D9">
      <w:pPr>
        <w:rPr>
          <w:rFonts w:ascii="Arial" w:hAnsi="Arial"/>
          <w:b/>
        </w:rPr>
      </w:pPr>
      <w:r w:rsidRPr="00B370DF">
        <w:rPr>
          <w:rFonts w:ascii="Arial" w:hAnsi="Arial"/>
          <w:b/>
        </w:rPr>
        <w:t>Weg und Zugang zu</w:t>
      </w:r>
      <w:r w:rsidR="000C1F37" w:rsidRPr="00B370DF">
        <w:rPr>
          <w:rFonts w:ascii="Arial" w:hAnsi="Arial"/>
          <w:b/>
        </w:rPr>
        <w:t xml:space="preserve"> den Haltestellen</w:t>
      </w:r>
    </w:p>
    <w:p w14:paraId="33F1B707" w14:textId="04F96B59" w:rsidR="00DC276B" w:rsidRDefault="000C1F37">
      <w:pPr>
        <w:rPr>
          <w:rFonts w:ascii="Arial" w:hAnsi="Arial"/>
        </w:rPr>
      </w:pPr>
      <w:r w:rsidRPr="00D06D7C">
        <w:rPr>
          <w:rFonts w:ascii="Arial" w:hAnsi="Arial"/>
        </w:rPr>
        <w:t xml:space="preserve">Sinnvoll wäre eine gesetzliche Regelung, dass die Kommunen sich an der Erstellung der NVPs wegen einer barrierefreien Gestaltung des Weges zur Haltestelle beteiligen müssen. </w:t>
      </w:r>
      <w:r w:rsidR="002754D9" w:rsidRPr="00D06D7C">
        <w:rPr>
          <w:rFonts w:ascii="Arial" w:hAnsi="Arial"/>
        </w:rPr>
        <w:t xml:space="preserve"> </w:t>
      </w:r>
    </w:p>
    <w:p w14:paraId="6F97ED60" w14:textId="4B52C223" w:rsidR="00DC276B" w:rsidRDefault="00DC276B">
      <w:pPr>
        <w:rPr>
          <w:rFonts w:ascii="Arial" w:hAnsi="Arial"/>
        </w:rPr>
      </w:pPr>
      <w:r>
        <w:rPr>
          <w:rFonts w:ascii="Arial" w:hAnsi="Arial"/>
        </w:rPr>
        <w:t>Kurz:</w:t>
      </w:r>
    </w:p>
    <w:p w14:paraId="79C266B9" w14:textId="06BF531A" w:rsidR="00DC276B" w:rsidRPr="00F35B78"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Barrierefreie Zugänge (Rampen, Aufzüge).</w:t>
      </w:r>
    </w:p>
    <w:p w14:paraId="31EBAF5C" w14:textId="3F6C30E3" w:rsidR="00DC276B" w:rsidRPr="00F35B78"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Niveaugleiche</w:t>
      </w:r>
      <w:r w:rsidR="009F2A8C">
        <w:rPr>
          <w:rFonts w:ascii="Arial" w:eastAsia="Times New Roman" w:hAnsi="Arial" w:cs="Arial"/>
          <w:lang w:eastAsia="de-DE"/>
        </w:rPr>
        <w:t xml:space="preserve"> Übergänge und Weg ohne Stufen</w:t>
      </w:r>
      <w:r w:rsidRPr="00F35B78">
        <w:rPr>
          <w:rFonts w:ascii="Arial" w:eastAsia="Times New Roman" w:hAnsi="Arial" w:cs="Arial"/>
          <w:lang w:eastAsia="de-DE"/>
        </w:rPr>
        <w:t>.</w:t>
      </w:r>
    </w:p>
    <w:p w14:paraId="39B3227B" w14:textId="77777777" w:rsidR="00DC276B" w:rsidRPr="00F35B78"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Orientierungshilfen (taktile Leitstreifen, kontrastreiche Markierungen).</w:t>
      </w:r>
    </w:p>
    <w:p w14:paraId="32418D69" w14:textId="1E7CEEC6" w:rsidR="002754D9" w:rsidRPr="00D06D7C" w:rsidRDefault="002754D9">
      <w:pPr>
        <w:rPr>
          <w:rFonts w:ascii="Arial" w:hAnsi="Arial"/>
        </w:rPr>
      </w:pPr>
      <w:r w:rsidRPr="00D06D7C">
        <w:rPr>
          <w:rFonts w:ascii="Arial" w:hAnsi="Arial"/>
        </w:rPr>
        <w:t xml:space="preserve"> </w:t>
      </w:r>
    </w:p>
    <w:p w14:paraId="17DABF1A" w14:textId="69561526" w:rsidR="009A6F84" w:rsidRPr="00DC276B" w:rsidRDefault="00C86A21" w:rsidP="00DC276B">
      <w:pPr>
        <w:pStyle w:val="Listenabsatz"/>
        <w:numPr>
          <w:ilvl w:val="0"/>
          <w:numId w:val="1"/>
        </w:numPr>
        <w:rPr>
          <w:rFonts w:ascii="Arial" w:hAnsi="Arial"/>
          <w:b/>
        </w:rPr>
      </w:pPr>
      <w:r w:rsidRPr="00DC276B">
        <w:rPr>
          <w:rFonts w:ascii="Arial" w:hAnsi="Arial"/>
          <w:b/>
        </w:rPr>
        <w:t>Fahrzeuge und Haltestellen</w:t>
      </w:r>
    </w:p>
    <w:p w14:paraId="23256BEA" w14:textId="4BF8229B" w:rsidR="00C17C20" w:rsidRPr="00D06D7C" w:rsidRDefault="00C17C20" w:rsidP="007705C4">
      <w:pPr>
        <w:rPr>
          <w:rFonts w:ascii="Arial" w:hAnsi="Arial"/>
        </w:rPr>
      </w:pPr>
      <w:r w:rsidRPr="00D06D7C">
        <w:rPr>
          <w:rFonts w:ascii="Arial" w:hAnsi="Arial"/>
        </w:rPr>
        <w:t>Die Bordsteighöhe sollte bei Bushaltestellen bei 18</w:t>
      </w:r>
      <w:r w:rsidR="00B370DF">
        <w:rPr>
          <w:rFonts w:ascii="Arial" w:hAnsi="Arial"/>
        </w:rPr>
        <w:t xml:space="preserve"> </w:t>
      </w:r>
      <w:r w:rsidRPr="00D06D7C">
        <w:rPr>
          <w:rFonts w:ascii="Arial" w:hAnsi="Arial"/>
        </w:rPr>
        <w:t xml:space="preserve">cm wie </w:t>
      </w:r>
      <w:r w:rsidR="00B370DF">
        <w:rPr>
          <w:rFonts w:ascii="Arial" w:hAnsi="Arial"/>
        </w:rPr>
        <w:t xml:space="preserve">z.B. </w:t>
      </w:r>
      <w:r w:rsidRPr="00D06D7C">
        <w:rPr>
          <w:rFonts w:ascii="Arial" w:hAnsi="Arial"/>
        </w:rPr>
        <w:t>in Erfurt liegen, mindestens aber sind hier auch 16</w:t>
      </w:r>
      <w:r w:rsidR="00B370DF">
        <w:rPr>
          <w:rFonts w:ascii="Arial" w:hAnsi="Arial"/>
        </w:rPr>
        <w:t xml:space="preserve"> </w:t>
      </w:r>
      <w:r w:rsidRPr="00D06D7C">
        <w:rPr>
          <w:rFonts w:ascii="Arial" w:hAnsi="Arial"/>
        </w:rPr>
        <w:t>cm möglich.</w:t>
      </w:r>
    </w:p>
    <w:p w14:paraId="6DA9BB88" w14:textId="60AE66B8" w:rsidR="000B1B23" w:rsidRPr="00D06D7C" w:rsidRDefault="00C82AB6" w:rsidP="007705C4">
      <w:pPr>
        <w:rPr>
          <w:rFonts w:ascii="Arial" w:hAnsi="Arial"/>
        </w:rPr>
      </w:pPr>
      <w:r w:rsidRPr="00D06D7C">
        <w:rPr>
          <w:rFonts w:ascii="Arial" w:hAnsi="Arial"/>
        </w:rPr>
        <w:t xml:space="preserve">Die </w:t>
      </w:r>
      <w:r w:rsidR="007705C4" w:rsidRPr="00D06D7C">
        <w:rPr>
          <w:rFonts w:ascii="Arial" w:hAnsi="Arial"/>
        </w:rPr>
        <w:t xml:space="preserve">Anforderungen </w:t>
      </w:r>
      <w:r w:rsidRPr="00D06D7C">
        <w:rPr>
          <w:rFonts w:ascii="Arial" w:hAnsi="Arial"/>
        </w:rPr>
        <w:t>i</w:t>
      </w:r>
      <w:r w:rsidR="009954C6" w:rsidRPr="00D06D7C">
        <w:rPr>
          <w:rFonts w:ascii="Arial" w:hAnsi="Arial"/>
        </w:rPr>
        <w:t xml:space="preserve">n einem </w:t>
      </w:r>
      <w:r w:rsidRPr="00D06D7C">
        <w:rPr>
          <w:rFonts w:ascii="Arial" w:hAnsi="Arial"/>
        </w:rPr>
        <w:t xml:space="preserve">NVP müssen </w:t>
      </w:r>
      <w:r w:rsidR="007705C4" w:rsidRPr="00D06D7C">
        <w:rPr>
          <w:rFonts w:ascii="Arial" w:hAnsi="Arial"/>
        </w:rPr>
        <w:t xml:space="preserve">grundsätzlich alle Elemente </w:t>
      </w:r>
      <w:r w:rsidRPr="00D06D7C">
        <w:rPr>
          <w:rFonts w:ascii="Arial" w:hAnsi="Arial"/>
        </w:rPr>
        <w:t>abbilden</w:t>
      </w:r>
      <w:r w:rsidR="007705C4" w:rsidRPr="00D06D7C">
        <w:rPr>
          <w:rFonts w:ascii="Arial" w:hAnsi="Arial"/>
        </w:rPr>
        <w:t xml:space="preserve">, mit denen Fahrgäste </w:t>
      </w:r>
      <w:r w:rsidR="009954C6" w:rsidRPr="00D06D7C">
        <w:rPr>
          <w:rFonts w:ascii="Arial" w:hAnsi="Arial"/>
        </w:rPr>
        <w:t xml:space="preserve">im Rahmen einer Fahrt mit </w:t>
      </w:r>
      <w:r w:rsidR="007705C4" w:rsidRPr="00D06D7C">
        <w:rPr>
          <w:rFonts w:ascii="Arial" w:hAnsi="Arial"/>
        </w:rPr>
        <w:t xml:space="preserve">ÖPNV-Fahrzeugen </w:t>
      </w:r>
      <w:r w:rsidR="009954C6" w:rsidRPr="00D06D7C">
        <w:rPr>
          <w:rFonts w:ascii="Arial" w:hAnsi="Arial"/>
        </w:rPr>
        <w:t>in Kontakt treten</w:t>
      </w:r>
      <w:r w:rsidR="007705C4" w:rsidRPr="00D06D7C">
        <w:rPr>
          <w:rFonts w:ascii="Arial" w:hAnsi="Arial"/>
        </w:rPr>
        <w:t xml:space="preserve">. </w:t>
      </w:r>
    </w:p>
    <w:p w14:paraId="238C5435" w14:textId="634BDEC9" w:rsidR="007705C4" w:rsidRPr="00D06D7C" w:rsidRDefault="000B1B23" w:rsidP="007705C4">
      <w:pPr>
        <w:rPr>
          <w:rFonts w:ascii="Arial" w:hAnsi="Arial"/>
        </w:rPr>
      </w:pPr>
      <w:r w:rsidRPr="00D06D7C">
        <w:rPr>
          <w:rFonts w:ascii="Arial" w:hAnsi="Arial"/>
        </w:rPr>
        <w:t xml:space="preserve">Die Anforderungen </w:t>
      </w:r>
      <w:r w:rsidR="009954C6" w:rsidRPr="00D06D7C">
        <w:rPr>
          <w:rFonts w:ascii="Arial" w:hAnsi="Arial"/>
        </w:rPr>
        <w:t xml:space="preserve">sind nicht nur </w:t>
      </w:r>
      <w:r w:rsidR="007705C4" w:rsidRPr="00D06D7C">
        <w:rPr>
          <w:rFonts w:ascii="Arial" w:hAnsi="Arial"/>
        </w:rPr>
        <w:t xml:space="preserve">qualitativ </w:t>
      </w:r>
      <w:r w:rsidR="009954C6" w:rsidRPr="00D06D7C">
        <w:rPr>
          <w:rFonts w:ascii="Arial" w:hAnsi="Arial"/>
        </w:rPr>
        <w:t>zu fassen,</w:t>
      </w:r>
      <w:r w:rsidR="007705C4" w:rsidRPr="00D06D7C">
        <w:rPr>
          <w:rFonts w:ascii="Arial" w:hAnsi="Arial"/>
        </w:rPr>
        <w:t xml:space="preserve"> </w:t>
      </w:r>
      <w:r w:rsidR="009954C6" w:rsidRPr="00D06D7C">
        <w:rPr>
          <w:rFonts w:ascii="Arial" w:hAnsi="Arial"/>
        </w:rPr>
        <w:t xml:space="preserve">sondern auch zu </w:t>
      </w:r>
      <w:r w:rsidR="007705C4" w:rsidRPr="00D06D7C">
        <w:rPr>
          <w:rFonts w:ascii="Arial" w:hAnsi="Arial"/>
        </w:rPr>
        <w:t>konkretisier</w:t>
      </w:r>
      <w:r w:rsidR="009954C6" w:rsidRPr="00D06D7C">
        <w:rPr>
          <w:rFonts w:ascii="Arial" w:hAnsi="Arial"/>
        </w:rPr>
        <w:t>en</w:t>
      </w:r>
      <w:r w:rsidR="007705C4" w:rsidRPr="00D06D7C">
        <w:rPr>
          <w:rFonts w:ascii="Arial" w:hAnsi="Arial"/>
        </w:rPr>
        <w:t>.</w:t>
      </w:r>
    </w:p>
    <w:p w14:paraId="6F28CEB3" w14:textId="7546C314" w:rsidR="009954C6" w:rsidRPr="00D06D7C" w:rsidRDefault="009954C6" w:rsidP="007705C4">
      <w:pPr>
        <w:rPr>
          <w:rFonts w:ascii="Arial" w:hAnsi="Arial"/>
        </w:rPr>
      </w:pPr>
      <w:r w:rsidRPr="00D06D7C">
        <w:rPr>
          <w:rFonts w:ascii="Arial" w:hAnsi="Arial"/>
        </w:rPr>
        <w:t xml:space="preserve">Zum Beispiel sollten </w:t>
      </w:r>
      <w:r w:rsidR="007705C4" w:rsidRPr="00D06D7C">
        <w:rPr>
          <w:rFonts w:ascii="Arial" w:hAnsi="Arial"/>
        </w:rPr>
        <w:t>konkrete Vorgaben zu Bordhöhen und Spaltbreiten zwischen Fahrzeugen und Haltestellen</w:t>
      </w:r>
      <w:r w:rsidRPr="00D06D7C">
        <w:rPr>
          <w:rFonts w:ascii="Arial" w:hAnsi="Arial"/>
        </w:rPr>
        <w:t xml:space="preserve"> angegeben werden.</w:t>
      </w:r>
      <w:r w:rsidR="007705C4" w:rsidRPr="00D06D7C">
        <w:rPr>
          <w:rFonts w:ascii="Arial" w:hAnsi="Arial"/>
        </w:rPr>
        <w:t xml:space="preserve"> </w:t>
      </w:r>
    </w:p>
    <w:p w14:paraId="68E2959F" w14:textId="77777777" w:rsidR="009F2A8C" w:rsidRDefault="009954C6" w:rsidP="007705C4">
      <w:pPr>
        <w:rPr>
          <w:rFonts w:ascii="Arial" w:hAnsi="Arial"/>
        </w:rPr>
      </w:pPr>
      <w:r w:rsidRPr="00D06D7C">
        <w:rPr>
          <w:rFonts w:ascii="Arial" w:hAnsi="Arial"/>
        </w:rPr>
        <w:t>Auch sind die</w:t>
      </w:r>
      <w:r w:rsidR="007705C4" w:rsidRPr="00D06D7C">
        <w:rPr>
          <w:rFonts w:ascii="Arial" w:hAnsi="Arial"/>
        </w:rPr>
        <w:t xml:space="preserve"> Anforderungen an Aufstell- und Manövrierflächen in Fahrzeugen und an Haltestellen </w:t>
      </w:r>
      <w:r w:rsidRPr="00D06D7C">
        <w:rPr>
          <w:rFonts w:ascii="Arial" w:hAnsi="Arial"/>
        </w:rPr>
        <w:t xml:space="preserve">zu </w:t>
      </w:r>
      <w:r w:rsidR="007705C4" w:rsidRPr="00D06D7C">
        <w:rPr>
          <w:rFonts w:ascii="Arial" w:hAnsi="Arial"/>
        </w:rPr>
        <w:t>quantifizier</w:t>
      </w:r>
      <w:r w:rsidRPr="00D06D7C">
        <w:rPr>
          <w:rFonts w:ascii="Arial" w:hAnsi="Arial"/>
        </w:rPr>
        <w:t>en</w:t>
      </w:r>
      <w:r w:rsidR="007705C4" w:rsidRPr="00D06D7C">
        <w:rPr>
          <w:rFonts w:ascii="Arial" w:hAnsi="Arial"/>
        </w:rPr>
        <w:t xml:space="preserve">. </w:t>
      </w:r>
    </w:p>
    <w:p w14:paraId="52FCA325" w14:textId="7AC5DCEC" w:rsidR="00BE57A6" w:rsidRPr="00D06D7C" w:rsidRDefault="009F2A8C" w:rsidP="007705C4">
      <w:pPr>
        <w:rPr>
          <w:rFonts w:ascii="Arial" w:hAnsi="Arial"/>
        </w:rPr>
      </w:pPr>
      <w:r>
        <w:rPr>
          <w:rFonts w:ascii="Arial" w:hAnsi="Arial"/>
        </w:rPr>
        <w:t xml:space="preserve">Auch </w:t>
      </w:r>
      <w:r w:rsidR="00B370DF">
        <w:rPr>
          <w:rFonts w:ascii="Arial" w:hAnsi="Arial"/>
        </w:rPr>
        <w:t xml:space="preserve">sind </w:t>
      </w:r>
      <w:r w:rsidR="007705C4" w:rsidRPr="00D06D7C">
        <w:rPr>
          <w:rFonts w:ascii="Arial" w:hAnsi="Arial"/>
        </w:rPr>
        <w:t xml:space="preserve">Anforderungen an eine kontrastreiche Gestaltung </w:t>
      </w:r>
      <w:r w:rsidR="00BE57A6" w:rsidRPr="00D06D7C">
        <w:rPr>
          <w:rFonts w:ascii="Arial" w:hAnsi="Arial"/>
        </w:rPr>
        <w:t>festzuschreiben</w:t>
      </w:r>
      <w:r w:rsidR="007705C4" w:rsidRPr="00D06D7C">
        <w:rPr>
          <w:rFonts w:ascii="Arial" w:hAnsi="Arial"/>
        </w:rPr>
        <w:t>.</w:t>
      </w:r>
    </w:p>
    <w:p w14:paraId="3BED9949" w14:textId="43F2098E" w:rsidR="00BE57A6" w:rsidRPr="00D06D7C" w:rsidRDefault="00BE57A6" w:rsidP="007705C4">
      <w:pPr>
        <w:rPr>
          <w:rFonts w:ascii="Arial" w:hAnsi="Arial"/>
        </w:rPr>
      </w:pPr>
      <w:r w:rsidRPr="00D06D7C">
        <w:rPr>
          <w:rFonts w:ascii="Arial" w:hAnsi="Arial"/>
        </w:rPr>
        <w:t xml:space="preserve">Bei den beschriebenen </w:t>
      </w:r>
      <w:r w:rsidR="007705C4" w:rsidRPr="00D06D7C">
        <w:rPr>
          <w:rFonts w:ascii="Arial" w:hAnsi="Arial"/>
        </w:rPr>
        <w:t xml:space="preserve">Anforderungen </w:t>
      </w:r>
      <w:r w:rsidRPr="00D06D7C">
        <w:rPr>
          <w:rFonts w:ascii="Arial" w:hAnsi="Arial"/>
        </w:rPr>
        <w:t>an</w:t>
      </w:r>
      <w:r w:rsidR="007705C4" w:rsidRPr="00D06D7C">
        <w:rPr>
          <w:rFonts w:ascii="Arial" w:hAnsi="Arial"/>
        </w:rPr>
        <w:t xml:space="preserve"> Haltestellen</w:t>
      </w:r>
      <w:r w:rsidRPr="00D06D7C">
        <w:rPr>
          <w:rFonts w:ascii="Arial" w:hAnsi="Arial"/>
        </w:rPr>
        <w:t xml:space="preserve"> sollten </w:t>
      </w:r>
      <w:r w:rsidR="007705C4" w:rsidRPr="00D06D7C">
        <w:rPr>
          <w:rFonts w:ascii="Arial" w:hAnsi="Arial"/>
        </w:rPr>
        <w:t>für die Ausstattung mit</w:t>
      </w:r>
      <w:r w:rsidR="009F2A8C">
        <w:rPr>
          <w:rFonts w:ascii="Arial" w:hAnsi="Arial"/>
        </w:rPr>
        <w:t xml:space="preserve"> </w:t>
      </w:r>
      <w:r w:rsidR="007705C4" w:rsidRPr="00D06D7C">
        <w:rPr>
          <w:rFonts w:ascii="Arial" w:hAnsi="Arial"/>
        </w:rPr>
        <w:t xml:space="preserve">barrierefreien Fahrzeugen und den Haltestellenausbau konkrete zeitliche Ziele </w:t>
      </w:r>
      <w:r w:rsidRPr="00D06D7C">
        <w:rPr>
          <w:rFonts w:ascii="Arial" w:hAnsi="Arial"/>
        </w:rPr>
        <w:t>aufgeführt werden.</w:t>
      </w:r>
    </w:p>
    <w:p w14:paraId="6E762E65" w14:textId="382FC4CA" w:rsidR="00281D2A" w:rsidRPr="00D06D7C" w:rsidRDefault="00BE57A6" w:rsidP="007705C4">
      <w:pPr>
        <w:rPr>
          <w:rFonts w:ascii="Arial" w:hAnsi="Arial"/>
        </w:rPr>
      </w:pPr>
      <w:r w:rsidRPr="00D06D7C">
        <w:rPr>
          <w:rFonts w:ascii="Arial" w:hAnsi="Arial"/>
        </w:rPr>
        <w:t>Am besten ist, wenn</w:t>
      </w:r>
      <w:r w:rsidR="00281D2A" w:rsidRPr="00D06D7C">
        <w:rPr>
          <w:rFonts w:ascii="Arial" w:hAnsi="Arial"/>
        </w:rPr>
        <w:t xml:space="preserve"> </w:t>
      </w:r>
      <w:r w:rsidR="007705C4" w:rsidRPr="00D06D7C">
        <w:rPr>
          <w:rFonts w:ascii="Arial" w:hAnsi="Arial"/>
        </w:rPr>
        <w:t xml:space="preserve">bei Fahrzeugen keine Ausnahmen vorgesehen sind und diese </w:t>
      </w:r>
      <w:r w:rsidR="00B370DF">
        <w:rPr>
          <w:rFonts w:ascii="Arial" w:hAnsi="Arial"/>
        </w:rPr>
        <w:t xml:space="preserve">zukünftig </w:t>
      </w:r>
      <w:r w:rsidR="007705C4" w:rsidRPr="00D06D7C">
        <w:rPr>
          <w:rFonts w:ascii="Arial" w:hAnsi="Arial"/>
        </w:rPr>
        <w:t xml:space="preserve">grundsätzlich barrierefrei zu </w:t>
      </w:r>
      <w:r w:rsidR="00281D2A" w:rsidRPr="00D06D7C">
        <w:rPr>
          <w:rFonts w:ascii="Arial" w:hAnsi="Arial"/>
        </w:rPr>
        <w:t xml:space="preserve">entwickeln und zu bauen </w:t>
      </w:r>
      <w:r w:rsidR="007705C4" w:rsidRPr="00D06D7C">
        <w:rPr>
          <w:rFonts w:ascii="Arial" w:hAnsi="Arial"/>
        </w:rPr>
        <w:t xml:space="preserve">sind. </w:t>
      </w:r>
    </w:p>
    <w:p w14:paraId="3297A0A6" w14:textId="36FAA92A" w:rsidR="00281D2A" w:rsidRPr="00D06D7C" w:rsidRDefault="00281D2A" w:rsidP="001970A1">
      <w:pPr>
        <w:rPr>
          <w:rFonts w:ascii="Arial" w:eastAsiaTheme="minorEastAsia" w:hAnsi="Arial" w:cs="Segoe UI"/>
        </w:rPr>
      </w:pPr>
      <w:r w:rsidRPr="00D06D7C">
        <w:rPr>
          <w:rFonts w:ascii="Arial" w:eastAsiaTheme="minorEastAsia" w:hAnsi="Arial" w:cs="Segoe UI"/>
        </w:rPr>
        <w:t>Am besten für mobilitätseingeschränkte Menschen ist, wenn a</w:t>
      </w:r>
      <w:r w:rsidR="001970A1" w:rsidRPr="00D06D7C">
        <w:rPr>
          <w:rFonts w:ascii="Arial" w:eastAsiaTheme="minorEastAsia" w:hAnsi="Arial" w:cs="Segoe UI"/>
        </w:rPr>
        <w:t xml:space="preserve">lle </w:t>
      </w:r>
      <w:r w:rsidRPr="00D06D7C">
        <w:rPr>
          <w:rFonts w:ascii="Arial" w:eastAsiaTheme="minorEastAsia" w:hAnsi="Arial" w:cs="Segoe UI"/>
        </w:rPr>
        <w:t>Busse und S-</w:t>
      </w:r>
      <w:r w:rsidR="00E426AF" w:rsidRPr="00D06D7C">
        <w:rPr>
          <w:rFonts w:ascii="Arial" w:eastAsiaTheme="minorEastAsia" w:hAnsi="Arial" w:cs="Segoe UI"/>
        </w:rPr>
        <w:t xml:space="preserve"> und U-</w:t>
      </w:r>
      <w:r w:rsidRPr="00D06D7C">
        <w:rPr>
          <w:rFonts w:ascii="Arial" w:eastAsiaTheme="minorEastAsia" w:hAnsi="Arial" w:cs="Segoe UI"/>
        </w:rPr>
        <w:t xml:space="preserve">Bahnen </w:t>
      </w:r>
      <w:r w:rsidR="00E426AF" w:rsidRPr="00D06D7C">
        <w:rPr>
          <w:rFonts w:ascii="Arial" w:eastAsiaTheme="minorEastAsia" w:hAnsi="Arial" w:cs="Segoe UI"/>
        </w:rPr>
        <w:t>sowie Regionalzüge so gestaltet werden, dass der Einstieg und Ausstieg niveaugleich, nahezu spaltfrei und neigungsarm erfolgen kann. Auch ist der Fahrgastraum stufenlos zu gestalten.</w:t>
      </w:r>
    </w:p>
    <w:p w14:paraId="5AD17DAF" w14:textId="77777777" w:rsidR="00E426AF" w:rsidRPr="00D06D7C" w:rsidRDefault="00E426AF" w:rsidP="001970A1">
      <w:pPr>
        <w:rPr>
          <w:rFonts w:ascii="Arial" w:eastAsiaTheme="minorEastAsia" w:hAnsi="Arial" w:cs="Segoe UI"/>
        </w:rPr>
      </w:pPr>
      <w:r w:rsidRPr="00D06D7C">
        <w:rPr>
          <w:rFonts w:ascii="Arial" w:eastAsiaTheme="minorEastAsia" w:hAnsi="Arial" w:cs="Segoe UI"/>
        </w:rPr>
        <w:t xml:space="preserve">Hierfür können </w:t>
      </w:r>
      <w:r w:rsidR="001970A1" w:rsidRPr="00D06D7C">
        <w:rPr>
          <w:rFonts w:ascii="Arial" w:eastAsiaTheme="minorEastAsia" w:hAnsi="Arial" w:cs="Segoe UI"/>
        </w:rPr>
        <w:t xml:space="preserve">Niederflurbusse mit </w:t>
      </w:r>
      <w:proofErr w:type="spellStart"/>
      <w:r w:rsidR="001970A1" w:rsidRPr="00D06D7C">
        <w:rPr>
          <w:rFonts w:ascii="Arial" w:eastAsiaTheme="minorEastAsia" w:hAnsi="Arial" w:cs="Segoe UI"/>
        </w:rPr>
        <w:t>Kneelingfunktion</w:t>
      </w:r>
      <w:proofErr w:type="spellEnd"/>
      <w:r w:rsidR="001970A1" w:rsidRPr="00D06D7C">
        <w:rPr>
          <w:rFonts w:ascii="Arial" w:eastAsiaTheme="minorEastAsia" w:hAnsi="Arial" w:cs="Segoe UI"/>
        </w:rPr>
        <w:t xml:space="preserve"> </w:t>
      </w:r>
      <w:r w:rsidRPr="00D06D7C">
        <w:rPr>
          <w:rFonts w:ascii="Arial" w:eastAsiaTheme="minorEastAsia" w:hAnsi="Arial" w:cs="Segoe UI"/>
        </w:rPr>
        <w:t xml:space="preserve">genutzt werden </w:t>
      </w:r>
      <w:r w:rsidR="001970A1" w:rsidRPr="00D06D7C">
        <w:rPr>
          <w:rFonts w:ascii="Arial" w:eastAsiaTheme="minorEastAsia" w:hAnsi="Arial" w:cs="Segoe UI"/>
        </w:rPr>
        <w:t>(Einstiegskante um ca. 80 mm aus Fahrstellung von 320 mm bis 340 mm heraus absenkbar)</w:t>
      </w:r>
      <w:r w:rsidRPr="00D06D7C">
        <w:rPr>
          <w:rFonts w:ascii="Arial" w:eastAsiaTheme="minorEastAsia" w:hAnsi="Arial" w:cs="Segoe UI"/>
        </w:rPr>
        <w:t>.</w:t>
      </w:r>
    </w:p>
    <w:p w14:paraId="131FA523" w14:textId="7A54B17B" w:rsidR="00E426AF" w:rsidRDefault="00E426AF" w:rsidP="001970A1">
      <w:pPr>
        <w:rPr>
          <w:rFonts w:ascii="Arial" w:eastAsiaTheme="minorEastAsia" w:hAnsi="Arial" w:cstheme="minorHAnsi"/>
        </w:rPr>
      </w:pPr>
      <w:r w:rsidRPr="00D06D7C">
        <w:rPr>
          <w:rFonts w:ascii="Arial" w:eastAsiaTheme="minorEastAsia" w:hAnsi="Arial" w:cstheme="minorHAnsi"/>
        </w:rPr>
        <w:lastRenderedPageBreak/>
        <w:t xml:space="preserve">Wenn die Anforderungen </w:t>
      </w:r>
      <w:r w:rsidR="001D4719" w:rsidRPr="00D06D7C">
        <w:rPr>
          <w:rFonts w:ascii="Arial" w:eastAsiaTheme="minorEastAsia" w:hAnsi="Arial" w:cstheme="minorHAnsi"/>
        </w:rPr>
        <w:t xml:space="preserve">hierzu mehrfach aufgeführt werden, dann spricht dies für eine hohe Priorität, auch </w:t>
      </w:r>
      <w:r w:rsidR="009F2A8C">
        <w:rPr>
          <w:rFonts w:ascii="Arial" w:eastAsiaTheme="minorEastAsia" w:hAnsi="Arial" w:cstheme="minorHAnsi"/>
        </w:rPr>
        <w:t xml:space="preserve">ist dies sehr wichtig </w:t>
      </w:r>
      <w:r w:rsidR="001D4719" w:rsidRPr="00D06D7C">
        <w:rPr>
          <w:rFonts w:ascii="Arial" w:eastAsiaTheme="minorEastAsia" w:hAnsi="Arial" w:cstheme="minorHAnsi"/>
        </w:rPr>
        <w:t>für Menschen ohne Mobilitätseinschränkungen wie Familien mit Kinderwagen usw.</w:t>
      </w:r>
      <w:r w:rsidRPr="00D06D7C">
        <w:rPr>
          <w:rFonts w:ascii="Arial" w:eastAsiaTheme="minorEastAsia" w:hAnsi="Arial" w:cstheme="minorHAnsi"/>
        </w:rPr>
        <w:t xml:space="preserve"> </w:t>
      </w:r>
    </w:p>
    <w:p w14:paraId="66F137F8" w14:textId="4B05D946" w:rsidR="00DC276B" w:rsidRDefault="00DC276B" w:rsidP="001970A1">
      <w:pPr>
        <w:rPr>
          <w:rFonts w:ascii="Arial" w:eastAsiaTheme="minorEastAsia" w:hAnsi="Arial" w:cstheme="minorHAnsi"/>
        </w:rPr>
      </w:pPr>
      <w:r>
        <w:rPr>
          <w:rFonts w:ascii="Arial" w:eastAsiaTheme="minorEastAsia" w:hAnsi="Arial" w:cstheme="minorHAnsi"/>
        </w:rPr>
        <w:t>Kurz:</w:t>
      </w:r>
    </w:p>
    <w:p w14:paraId="07D8354C" w14:textId="77777777" w:rsidR="00DC276B" w:rsidRPr="00F35B78"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Niederflurtechnik, breite Türen, Rollstuhlstellplätze.</w:t>
      </w:r>
    </w:p>
    <w:p w14:paraId="0C814E0C" w14:textId="77777777" w:rsidR="00DC276B" w:rsidRPr="00F35B78"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Kontrastreiche Gestaltung, akustische Ansagen.</w:t>
      </w:r>
    </w:p>
    <w:p w14:paraId="0381B6A7" w14:textId="128E3EB9" w:rsidR="001D4719" w:rsidRPr="00DC276B" w:rsidRDefault="009810F5" w:rsidP="006B5522">
      <w:pPr>
        <w:numPr>
          <w:ilvl w:val="1"/>
          <w:numId w:val="1"/>
        </w:numPr>
        <w:spacing w:before="100" w:beforeAutospacing="1" w:after="100" w:afterAutospacing="1" w:line="240" w:lineRule="auto"/>
        <w:rPr>
          <w:rFonts w:ascii="Arial" w:eastAsia="Times New Roman" w:hAnsi="Arial" w:cs="Arial"/>
          <w:lang w:eastAsia="de-DE"/>
        </w:rPr>
      </w:pPr>
      <w:r>
        <w:rPr>
          <w:rFonts w:ascii="Arial" w:eastAsia="Times New Roman" w:hAnsi="Arial" w:cs="Arial"/>
          <w:lang w:eastAsia="de-DE"/>
        </w:rPr>
        <w:t xml:space="preserve">Am besten niveaugleicher Einstieg, nur ausnahmsweise Einstiegshilfen wie </w:t>
      </w:r>
      <w:r w:rsidR="00DC276B" w:rsidRPr="00F35B78">
        <w:rPr>
          <w:rFonts w:ascii="Arial" w:eastAsia="Times New Roman" w:hAnsi="Arial" w:cs="Arial"/>
          <w:lang w:eastAsia="de-DE"/>
        </w:rPr>
        <w:t xml:space="preserve">Rampen, </w:t>
      </w:r>
      <w:proofErr w:type="spellStart"/>
      <w:r w:rsidR="00DC276B" w:rsidRPr="00F35B78">
        <w:rPr>
          <w:rFonts w:ascii="Arial" w:eastAsia="Times New Roman" w:hAnsi="Arial" w:cs="Arial"/>
          <w:lang w:eastAsia="de-DE"/>
        </w:rPr>
        <w:t>Hublifte</w:t>
      </w:r>
      <w:proofErr w:type="spellEnd"/>
      <w:r w:rsidR="00DC276B" w:rsidRPr="00F35B78">
        <w:rPr>
          <w:rFonts w:ascii="Arial" w:eastAsia="Times New Roman" w:hAnsi="Arial" w:cs="Arial"/>
          <w:lang w:eastAsia="de-DE"/>
        </w:rPr>
        <w:t>.</w:t>
      </w:r>
    </w:p>
    <w:p w14:paraId="38DF9584" w14:textId="77777777" w:rsidR="00B370DF" w:rsidRPr="00D06D7C" w:rsidRDefault="00B370DF" w:rsidP="006B5522">
      <w:pPr>
        <w:rPr>
          <w:rFonts w:ascii="Arial" w:hAnsi="Arial"/>
        </w:rPr>
      </w:pPr>
    </w:p>
    <w:p w14:paraId="7403D9C0" w14:textId="060AE082" w:rsidR="00484B28" w:rsidRPr="00DC276B" w:rsidRDefault="006B5522" w:rsidP="00DC276B">
      <w:pPr>
        <w:pStyle w:val="Listenabsatz"/>
        <w:numPr>
          <w:ilvl w:val="0"/>
          <w:numId w:val="1"/>
        </w:numPr>
        <w:rPr>
          <w:rFonts w:ascii="Arial" w:hAnsi="Arial"/>
          <w:b/>
        </w:rPr>
      </w:pPr>
      <w:r w:rsidRPr="00DC276B">
        <w:rPr>
          <w:rFonts w:ascii="Arial" w:hAnsi="Arial"/>
          <w:b/>
        </w:rPr>
        <w:t>Fahrgastinformation und Vertrieb</w:t>
      </w:r>
    </w:p>
    <w:p w14:paraId="52C58D77" w14:textId="77777777" w:rsidR="00484B28" w:rsidRPr="00D06D7C" w:rsidRDefault="00484B28" w:rsidP="006B5522">
      <w:pPr>
        <w:rPr>
          <w:rFonts w:ascii="Arial" w:hAnsi="Arial"/>
        </w:rPr>
      </w:pPr>
      <w:r w:rsidRPr="00D06D7C">
        <w:rPr>
          <w:rFonts w:ascii="Arial" w:hAnsi="Arial"/>
        </w:rPr>
        <w:t>Grundsätzlich muss eine barrierefreie Gestaltung der Fahrgastinformation über die gesamte Reisekette sowie im Störungsfall gefordert werden.</w:t>
      </w:r>
    </w:p>
    <w:p w14:paraId="7FD0EBAA" w14:textId="77777777" w:rsidR="00484B28" w:rsidRPr="00D06D7C" w:rsidRDefault="004462F0" w:rsidP="006B5522">
      <w:pPr>
        <w:rPr>
          <w:rFonts w:ascii="Arial" w:hAnsi="Arial"/>
        </w:rPr>
      </w:pPr>
      <w:r w:rsidRPr="00D06D7C">
        <w:rPr>
          <w:rFonts w:ascii="Arial" w:hAnsi="Arial"/>
        </w:rPr>
        <w:t>E</w:t>
      </w:r>
      <w:r w:rsidR="00484B28" w:rsidRPr="00D06D7C">
        <w:rPr>
          <w:rFonts w:ascii="Arial" w:hAnsi="Arial"/>
        </w:rPr>
        <w:t>ine ausdrückliche Vorgabe zur Anwendung des Zwei-Sinne-Prinzips</w:t>
      </w:r>
      <w:r w:rsidRPr="00D06D7C">
        <w:rPr>
          <w:rFonts w:ascii="Arial" w:hAnsi="Arial"/>
        </w:rPr>
        <w:t xml:space="preserve"> ist zu verankern</w:t>
      </w:r>
      <w:r w:rsidR="00484B28" w:rsidRPr="00D06D7C">
        <w:rPr>
          <w:rFonts w:ascii="Arial" w:hAnsi="Arial"/>
        </w:rPr>
        <w:t>.</w:t>
      </w:r>
    </w:p>
    <w:p w14:paraId="0CEDC602" w14:textId="721D37BE" w:rsidR="006B5522" w:rsidRPr="00D06D7C" w:rsidRDefault="00484B28" w:rsidP="006B5522">
      <w:pPr>
        <w:rPr>
          <w:rFonts w:ascii="Arial" w:hAnsi="Arial"/>
        </w:rPr>
      </w:pPr>
      <w:r w:rsidRPr="00D06D7C">
        <w:rPr>
          <w:rFonts w:ascii="Arial" w:hAnsi="Arial"/>
        </w:rPr>
        <w:t xml:space="preserve">Auch differenzierte Vorgaben für unterschiedliche Beeinträchtigungen müssen vorhanden sein und </w:t>
      </w:r>
      <w:r w:rsidR="00BE57A6" w:rsidRPr="00D06D7C">
        <w:rPr>
          <w:rFonts w:ascii="Arial" w:hAnsi="Arial"/>
        </w:rPr>
        <w:t xml:space="preserve">diese müssen </w:t>
      </w:r>
      <w:r w:rsidRPr="00D06D7C">
        <w:rPr>
          <w:rFonts w:ascii="Arial" w:hAnsi="Arial"/>
        </w:rPr>
        <w:t>alle Aspekte abdecken.</w:t>
      </w:r>
    </w:p>
    <w:p w14:paraId="18D1E7E9" w14:textId="77777777" w:rsidR="001638E6" w:rsidRPr="00D06D7C" w:rsidRDefault="004462F0" w:rsidP="006B5522">
      <w:pPr>
        <w:rPr>
          <w:rFonts w:ascii="Arial" w:hAnsi="Arial"/>
        </w:rPr>
      </w:pPr>
      <w:r w:rsidRPr="00D06D7C">
        <w:rPr>
          <w:rFonts w:ascii="Arial" w:hAnsi="Arial"/>
        </w:rPr>
        <w:t xml:space="preserve">Die </w:t>
      </w:r>
      <w:r w:rsidR="006B5522" w:rsidRPr="00D06D7C">
        <w:rPr>
          <w:rFonts w:ascii="Arial" w:hAnsi="Arial"/>
        </w:rPr>
        <w:t>barrierefreie Fahrgastinformation</w:t>
      </w:r>
      <w:r w:rsidRPr="00D06D7C">
        <w:rPr>
          <w:rFonts w:ascii="Arial" w:hAnsi="Arial"/>
        </w:rPr>
        <w:t xml:space="preserve"> ist in </w:t>
      </w:r>
      <w:r w:rsidR="006B5522" w:rsidRPr="00D06D7C">
        <w:rPr>
          <w:rFonts w:ascii="Arial" w:hAnsi="Arial"/>
        </w:rPr>
        <w:t>ihre</w:t>
      </w:r>
      <w:r w:rsidRPr="00D06D7C">
        <w:rPr>
          <w:rFonts w:ascii="Arial" w:hAnsi="Arial"/>
        </w:rPr>
        <w:t>r</w:t>
      </w:r>
      <w:r w:rsidR="006B5522" w:rsidRPr="00D06D7C">
        <w:rPr>
          <w:rFonts w:ascii="Arial" w:hAnsi="Arial"/>
        </w:rPr>
        <w:t xml:space="preserve"> Bedeutung in den Anforderungen umfassend </w:t>
      </w:r>
      <w:r w:rsidRPr="00D06D7C">
        <w:rPr>
          <w:rFonts w:ascii="Arial" w:hAnsi="Arial"/>
        </w:rPr>
        <w:t xml:space="preserve">und in </w:t>
      </w:r>
      <w:r w:rsidR="006B5522" w:rsidRPr="00D06D7C">
        <w:rPr>
          <w:rFonts w:ascii="Arial" w:hAnsi="Arial"/>
        </w:rPr>
        <w:t xml:space="preserve">den Vorgaben konkret </w:t>
      </w:r>
      <w:r w:rsidRPr="00D06D7C">
        <w:rPr>
          <w:rFonts w:ascii="Arial" w:hAnsi="Arial"/>
        </w:rPr>
        <w:t>aufzuführen</w:t>
      </w:r>
      <w:r w:rsidR="006B5522" w:rsidRPr="00D06D7C">
        <w:rPr>
          <w:rFonts w:ascii="Arial" w:hAnsi="Arial"/>
        </w:rPr>
        <w:t>.</w:t>
      </w:r>
      <w:r w:rsidRPr="00D06D7C">
        <w:rPr>
          <w:rFonts w:ascii="Arial" w:hAnsi="Arial"/>
        </w:rPr>
        <w:t xml:space="preserve"> </w:t>
      </w:r>
      <w:r w:rsidR="006B5522" w:rsidRPr="00D06D7C">
        <w:rPr>
          <w:rFonts w:ascii="Arial" w:hAnsi="Arial"/>
        </w:rPr>
        <w:t xml:space="preserve">Die Standards sind </w:t>
      </w:r>
      <w:r w:rsidRPr="00D06D7C">
        <w:rPr>
          <w:rFonts w:ascii="Arial" w:hAnsi="Arial"/>
        </w:rPr>
        <w:t xml:space="preserve">zu </w:t>
      </w:r>
      <w:r w:rsidR="006B5522" w:rsidRPr="00D06D7C">
        <w:rPr>
          <w:rFonts w:ascii="Arial" w:hAnsi="Arial"/>
        </w:rPr>
        <w:t>quantifizier</w:t>
      </w:r>
      <w:r w:rsidRPr="00D06D7C">
        <w:rPr>
          <w:rFonts w:ascii="Arial" w:hAnsi="Arial"/>
        </w:rPr>
        <w:t>en</w:t>
      </w:r>
      <w:r w:rsidR="001638E6" w:rsidRPr="00D06D7C">
        <w:rPr>
          <w:rFonts w:ascii="Arial" w:hAnsi="Arial"/>
        </w:rPr>
        <w:t>.</w:t>
      </w:r>
    </w:p>
    <w:p w14:paraId="47BA9D6D" w14:textId="2A8443E3" w:rsidR="00EE3ADD" w:rsidRPr="00D06D7C" w:rsidRDefault="00B370DF" w:rsidP="006B5522">
      <w:pPr>
        <w:rPr>
          <w:rFonts w:ascii="Arial" w:hAnsi="Arial"/>
        </w:rPr>
      </w:pPr>
      <w:r>
        <w:rPr>
          <w:rFonts w:ascii="Arial" w:hAnsi="Arial"/>
        </w:rPr>
        <w:t>Z</w:t>
      </w:r>
      <w:r w:rsidR="001638E6" w:rsidRPr="00D06D7C">
        <w:rPr>
          <w:rFonts w:ascii="Arial" w:hAnsi="Arial"/>
        </w:rPr>
        <w:t xml:space="preserve">u letzteren gehören </w:t>
      </w:r>
      <w:r w:rsidR="009810F5">
        <w:rPr>
          <w:rFonts w:ascii="Arial" w:hAnsi="Arial"/>
        </w:rPr>
        <w:t>zum Beispiel</w:t>
      </w:r>
      <w:r w:rsidR="001638E6" w:rsidRPr="00D06D7C">
        <w:rPr>
          <w:rFonts w:ascii="Arial" w:hAnsi="Arial"/>
        </w:rPr>
        <w:t xml:space="preserve"> Angaben zur mittleren Lesehöhe von Aushängen und die Anlehnung der Schriften an die DIN 32975.</w:t>
      </w:r>
    </w:p>
    <w:p w14:paraId="04313196" w14:textId="16210E6C" w:rsidR="006B5522" w:rsidRDefault="00EE3ADD" w:rsidP="006B5522">
      <w:pPr>
        <w:rPr>
          <w:rFonts w:ascii="Arial" w:hAnsi="Arial"/>
        </w:rPr>
      </w:pPr>
      <w:r w:rsidRPr="00D06D7C">
        <w:rPr>
          <w:rFonts w:ascii="Arial" w:hAnsi="Arial"/>
        </w:rPr>
        <w:t>A</w:t>
      </w:r>
      <w:r w:rsidR="001638E6" w:rsidRPr="00D06D7C">
        <w:rPr>
          <w:rFonts w:ascii="Arial" w:hAnsi="Arial"/>
        </w:rPr>
        <w:t xml:space="preserve">usnahmen </w:t>
      </w:r>
      <w:r w:rsidR="009810F5">
        <w:rPr>
          <w:rFonts w:ascii="Arial" w:hAnsi="Arial"/>
        </w:rPr>
        <w:t>können</w:t>
      </w:r>
      <w:r w:rsidRPr="00D06D7C">
        <w:rPr>
          <w:rFonts w:ascii="Arial" w:hAnsi="Arial"/>
        </w:rPr>
        <w:t xml:space="preserve"> </w:t>
      </w:r>
      <w:r w:rsidR="001638E6" w:rsidRPr="00D06D7C">
        <w:rPr>
          <w:rFonts w:ascii="Arial" w:hAnsi="Arial"/>
        </w:rPr>
        <w:t>für dieses Handlungsfeld benannt werden</w:t>
      </w:r>
      <w:r w:rsidRPr="00D06D7C">
        <w:rPr>
          <w:rFonts w:ascii="Arial" w:hAnsi="Arial"/>
        </w:rPr>
        <w:t>.</w:t>
      </w:r>
    </w:p>
    <w:p w14:paraId="3830C79A" w14:textId="7FA3AE6F" w:rsidR="00DC276B" w:rsidRDefault="00DC276B" w:rsidP="006B5522">
      <w:pPr>
        <w:rPr>
          <w:rFonts w:ascii="Arial" w:hAnsi="Arial"/>
        </w:rPr>
      </w:pPr>
      <w:r>
        <w:rPr>
          <w:rFonts w:ascii="Arial" w:hAnsi="Arial"/>
        </w:rPr>
        <w:t>Kurz:</w:t>
      </w:r>
    </w:p>
    <w:p w14:paraId="29158C80" w14:textId="77777777" w:rsidR="00DC276B" w:rsidRPr="00F35B78"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Zwei-Sinne-Prinzip (visuell + akustisch).</w:t>
      </w:r>
    </w:p>
    <w:p w14:paraId="3ABBE550" w14:textId="77777777" w:rsidR="00DC276B" w:rsidRPr="00F35B78"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Barrierefreie Websites, dynamische Anzeigen mit Sprachausgabe.</w:t>
      </w:r>
    </w:p>
    <w:p w14:paraId="4FFA0723" w14:textId="77777777" w:rsidR="00F82042" w:rsidRDefault="00DC276B" w:rsidP="005A5515">
      <w:pPr>
        <w:numPr>
          <w:ilvl w:val="1"/>
          <w:numId w:val="1"/>
        </w:numPr>
        <w:spacing w:before="100" w:beforeAutospacing="1" w:after="100" w:afterAutospacing="1" w:line="240" w:lineRule="auto"/>
        <w:ind w:left="1080"/>
        <w:rPr>
          <w:rFonts w:ascii="Arial" w:eastAsia="Times New Roman" w:hAnsi="Arial" w:cs="Arial"/>
          <w:lang w:eastAsia="de-DE"/>
        </w:rPr>
      </w:pPr>
      <w:r w:rsidRPr="00F82042">
        <w:rPr>
          <w:rFonts w:ascii="Arial" w:eastAsia="Times New Roman" w:hAnsi="Arial" w:cs="Arial"/>
          <w:lang w:eastAsia="de-DE"/>
        </w:rPr>
        <w:t>Leicht verständliche Sprache</w:t>
      </w:r>
    </w:p>
    <w:p w14:paraId="55590D98" w14:textId="4109F71A" w:rsidR="00DC276B" w:rsidRPr="00F82042" w:rsidRDefault="00F82042" w:rsidP="005A5515">
      <w:pPr>
        <w:numPr>
          <w:ilvl w:val="1"/>
          <w:numId w:val="1"/>
        </w:numPr>
        <w:spacing w:before="100" w:beforeAutospacing="1" w:after="100" w:afterAutospacing="1" w:line="240" w:lineRule="auto"/>
        <w:ind w:left="1080"/>
        <w:rPr>
          <w:rFonts w:ascii="Arial" w:eastAsia="Times New Roman" w:hAnsi="Arial" w:cs="Arial"/>
          <w:lang w:eastAsia="de-DE"/>
        </w:rPr>
      </w:pPr>
      <w:r>
        <w:rPr>
          <w:rFonts w:ascii="Arial" w:eastAsia="Times New Roman" w:hAnsi="Arial" w:cs="Arial"/>
          <w:lang w:eastAsia="de-DE"/>
        </w:rPr>
        <w:t xml:space="preserve">Niedrige, unterfahrbare </w:t>
      </w:r>
      <w:r w:rsidR="00DC276B" w:rsidRPr="00F82042">
        <w:rPr>
          <w:rFonts w:ascii="Arial" w:eastAsia="Times New Roman" w:hAnsi="Arial" w:cs="Arial"/>
          <w:lang w:eastAsia="de-DE"/>
        </w:rPr>
        <w:t>Automaten</w:t>
      </w:r>
      <w:r w:rsidR="00987E6C" w:rsidRPr="00F82042">
        <w:rPr>
          <w:rFonts w:ascii="Arial" w:eastAsia="Times New Roman" w:hAnsi="Arial" w:cs="Arial"/>
          <w:lang w:eastAsia="de-DE"/>
        </w:rPr>
        <w:t xml:space="preserve"> und </w:t>
      </w:r>
      <w:r w:rsidR="009810F5" w:rsidRPr="00F82042">
        <w:rPr>
          <w:rFonts w:ascii="Arial" w:eastAsia="Times New Roman" w:hAnsi="Arial" w:cs="Arial"/>
          <w:lang w:eastAsia="de-DE"/>
        </w:rPr>
        <w:t>gut ersichtliche Anzeigen für Rollstuhlnutzende</w:t>
      </w:r>
      <w:r w:rsidR="00DC276B" w:rsidRPr="00F82042">
        <w:rPr>
          <w:rFonts w:ascii="Arial" w:eastAsia="Times New Roman" w:hAnsi="Arial" w:cs="Arial"/>
          <w:lang w:eastAsia="de-DE"/>
        </w:rPr>
        <w:t>.</w:t>
      </w:r>
    </w:p>
    <w:p w14:paraId="4567D8C0" w14:textId="77777777" w:rsidR="00DC276B" w:rsidRPr="00D06D7C" w:rsidRDefault="00DC276B" w:rsidP="006B5522">
      <w:pPr>
        <w:rPr>
          <w:rFonts w:ascii="Arial" w:hAnsi="Arial"/>
        </w:rPr>
      </w:pPr>
    </w:p>
    <w:p w14:paraId="6E480827" w14:textId="33DBF63D" w:rsidR="008756DE" w:rsidRPr="00DC276B" w:rsidRDefault="007705C4" w:rsidP="00DC276B">
      <w:pPr>
        <w:pStyle w:val="Listenabsatz"/>
        <w:numPr>
          <w:ilvl w:val="0"/>
          <w:numId w:val="1"/>
        </w:numPr>
        <w:rPr>
          <w:rFonts w:ascii="Arial" w:hAnsi="Arial"/>
          <w:b/>
        </w:rPr>
      </w:pPr>
      <w:r w:rsidRPr="00DC276B">
        <w:rPr>
          <w:rFonts w:ascii="Arial" w:hAnsi="Arial"/>
          <w:b/>
        </w:rPr>
        <w:t>Betrieb und Service</w:t>
      </w:r>
    </w:p>
    <w:p w14:paraId="5C6DB701" w14:textId="77777777" w:rsidR="008756DE" w:rsidRPr="00D06D7C" w:rsidRDefault="00F80B8F" w:rsidP="007705C4">
      <w:pPr>
        <w:rPr>
          <w:rFonts w:ascii="Arial" w:hAnsi="Arial"/>
        </w:rPr>
      </w:pPr>
      <w:r w:rsidRPr="00D06D7C">
        <w:rPr>
          <w:rFonts w:ascii="Arial" w:hAnsi="Arial"/>
        </w:rPr>
        <w:t xml:space="preserve">Eine </w:t>
      </w:r>
      <w:r w:rsidR="008756DE" w:rsidRPr="00D06D7C">
        <w:rPr>
          <w:rFonts w:ascii="Arial" w:hAnsi="Arial"/>
        </w:rPr>
        <w:t>Schulung des Personals</w:t>
      </w:r>
      <w:r w:rsidR="007705C4" w:rsidRPr="00D06D7C">
        <w:rPr>
          <w:rFonts w:ascii="Arial" w:hAnsi="Arial"/>
        </w:rPr>
        <w:t xml:space="preserve"> </w:t>
      </w:r>
      <w:r w:rsidR="008756DE" w:rsidRPr="00D06D7C">
        <w:rPr>
          <w:rFonts w:ascii="Arial" w:hAnsi="Arial"/>
        </w:rPr>
        <w:t xml:space="preserve">für die Belange von Menschen mit den unterschiedlichsten Beeinträchtigungen und im Umgang mit diesen </w:t>
      </w:r>
      <w:r w:rsidRPr="00D06D7C">
        <w:rPr>
          <w:rFonts w:ascii="Arial" w:hAnsi="Arial"/>
        </w:rPr>
        <w:t xml:space="preserve">ist von großer Bedeutung und sollte hier verbindlich vereinbart werden, um das Personal dafür </w:t>
      </w:r>
      <w:r w:rsidR="008756DE" w:rsidRPr="00D06D7C">
        <w:rPr>
          <w:rFonts w:ascii="Arial" w:hAnsi="Arial"/>
        </w:rPr>
        <w:t>zu sensibilisieren</w:t>
      </w:r>
      <w:r w:rsidRPr="00D06D7C">
        <w:rPr>
          <w:rFonts w:ascii="Arial" w:hAnsi="Arial"/>
        </w:rPr>
        <w:t xml:space="preserve"> und</w:t>
      </w:r>
      <w:r w:rsidR="008756DE" w:rsidRPr="00D06D7C">
        <w:rPr>
          <w:rFonts w:ascii="Arial" w:hAnsi="Arial"/>
        </w:rPr>
        <w:t xml:space="preserve"> um einen barrierefreien ÖPNV zu erreichen.</w:t>
      </w:r>
    </w:p>
    <w:p w14:paraId="78127E7F" w14:textId="483CED65" w:rsidR="00F80B8F" w:rsidRPr="00D06D7C" w:rsidRDefault="00EE3ADD" w:rsidP="00F80B8F">
      <w:pPr>
        <w:rPr>
          <w:rFonts w:ascii="Arial" w:hAnsi="Arial"/>
        </w:rPr>
      </w:pPr>
      <w:r w:rsidRPr="00D06D7C">
        <w:rPr>
          <w:rFonts w:ascii="Arial" w:hAnsi="Arial"/>
        </w:rPr>
        <w:t xml:space="preserve">Für die </w:t>
      </w:r>
      <w:r w:rsidR="00F80B8F" w:rsidRPr="00D06D7C">
        <w:rPr>
          <w:rFonts w:ascii="Arial" w:hAnsi="Arial"/>
        </w:rPr>
        <w:t xml:space="preserve">Gestaltung </w:t>
      </w:r>
      <w:r w:rsidRPr="00D06D7C">
        <w:rPr>
          <w:rFonts w:ascii="Arial" w:hAnsi="Arial"/>
        </w:rPr>
        <w:t xml:space="preserve">von Notfahrplänen, </w:t>
      </w:r>
      <w:r w:rsidR="00F80B8F" w:rsidRPr="00D06D7C">
        <w:rPr>
          <w:rFonts w:ascii="Arial" w:hAnsi="Arial"/>
        </w:rPr>
        <w:t>des Winter- und Reinigungsdienstes</w:t>
      </w:r>
      <w:r w:rsidR="004462F0" w:rsidRPr="00D06D7C">
        <w:rPr>
          <w:rFonts w:ascii="Arial" w:hAnsi="Arial"/>
        </w:rPr>
        <w:t xml:space="preserve"> </w:t>
      </w:r>
      <w:r w:rsidR="00987E6C">
        <w:rPr>
          <w:rFonts w:ascii="Arial" w:hAnsi="Arial"/>
        </w:rPr>
        <w:t>sind</w:t>
      </w:r>
      <w:r w:rsidR="004462F0" w:rsidRPr="00D06D7C">
        <w:rPr>
          <w:rFonts w:ascii="Arial" w:hAnsi="Arial"/>
        </w:rPr>
        <w:t xml:space="preserve"> verbindlich</w:t>
      </w:r>
      <w:r w:rsidRPr="00D06D7C">
        <w:rPr>
          <w:rFonts w:ascii="Arial" w:hAnsi="Arial"/>
        </w:rPr>
        <w:t>e Anforderungen in den Leitsätzen und in den Vorgaben</w:t>
      </w:r>
      <w:r w:rsidR="004462F0" w:rsidRPr="00D06D7C">
        <w:rPr>
          <w:rFonts w:ascii="Arial" w:hAnsi="Arial"/>
        </w:rPr>
        <w:t xml:space="preserve"> </w:t>
      </w:r>
      <w:r w:rsidRPr="00D06D7C">
        <w:rPr>
          <w:rFonts w:ascii="Arial" w:hAnsi="Arial"/>
        </w:rPr>
        <w:t xml:space="preserve">konkret </w:t>
      </w:r>
      <w:r w:rsidR="004462F0" w:rsidRPr="00D06D7C">
        <w:rPr>
          <w:rFonts w:ascii="Arial" w:hAnsi="Arial"/>
        </w:rPr>
        <w:t>aufzuführen.</w:t>
      </w:r>
    </w:p>
    <w:p w14:paraId="788BC5DE" w14:textId="7C95323D" w:rsidR="00F80B8F" w:rsidRDefault="00F80B8F" w:rsidP="00F80B8F">
      <w:pPr>
        <w:rPr>
          <w:rFonts w:ascii="Arial" w:hAnsi="Arial"/>
        </w:rPr>
      </w:pPr>
      <w:r w:rsidRPr="00D06D7C">
        <w:rPr>
          <w:rFonts w:ascii="Arial" w:hAnsi="Arial"/>
        </w:rPr>
        <w:t xml:space="preserve">Notfallfahrplänen </w:t>
      </w:r>
      <w:r w:rsidR="00987E6C">
        <w:rPr>
          <w:rFonts w:ascii="Arial" w:hAnsi="Arial"/>
        </w:rPr>
        <w:t xml:space="preserve">und Ersatzzüge </w:t>
      </w:r>
      <w:r w:rsidRPr="00D06D7C">
        <w:rPr>
          <w:rFonts w:ascii="Arial" w:hAnsi="Arial"/>
        </w:rPr>
        <w:t>in Notfallsituationen sollten auch berücksichtigt und barrierefrei ausgestaltet werden, um bei Unwettern oder großen technischen Störungen reagieren zu können.</w:t>
      </w:r>
    </w:p>
    <w:p w14:paraId="111C898C" w14:textId="77BA03A6" w:rsidR="00DC276B" w:rsidRDefault="00DC276B" w:rsidP="00F80B8F">
      <w:pPr>
        <w:rPr>
          <w:rFonts w:ascii="Arial" w:hAnsi="Arial"/>
        </w:rPr>
      </w:pPr>
      <w:r>
        <w:rPr>
          <w:rFonts w:ascii="Arial" w:hAnsi="Arial"/>
        </w:rPr>
        <w:t>Kurz:</w:t>
      </w:r>
    </w:p>
    <w:p w14:paraId="27609F41" w14:textId="77777777" w:rsidR="00DC276B" w:rsidRPr="00F35B78"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Schulung des Personals im Umgang mit Beeinträchtigungen.</w:t>
      </w:r>
    </w:p>
    <w:p w14:paraId="40CA477F" w14:textId="77777777" w:rsidR="00DC276B" w:rsidRPr="00F35B78"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lastRenderedPageBreak/>
        <w:t>Wartung von Aufzügen/Rampen, Winterdienst.</w:t>
      </w:r>
    </w:p>
    <w:p w14:paraId="2B25A689" w14:textId="77777777" w:rsidR="00DC276B" w:rsidRDefault="00DC276B" w:rsidP="00DC276B">
      <w:pPr>
        <w:numPr>
          <w:ilvl w:val="1"/>
          <w:numId w:val="1"/>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Störungskommunikation (Umleitungen, Verspätungen).</w:t>
      </w:r>
    </w:p>
    <w:p w14:paraId="7D41DD7F" w14:textId="5AEBB16B" w:rsidR="00987E6C" w:rsidRPr="00F35B78" w:rsidRDefault="00987E6C" w:rsidP="00DC276B">
      <w:pPr>
        <w:numPr>
          <w:ilvl w:val="1"/>
          <w:numId w:val="1"/>
        </w:numPr>
        <w:spacing w:before="100" w:beforeAutospacing="1" w:after="100" w:afterAutospacing="1" w:line="240" w:lineRule="auto"/>
        <w:rPr>
          <w:rFonts w:ascii="Arial" w:eastAsia="Times New Roman" w:hAnsi="Arial" w:cs="Arial"/>
          <w:lang w:eastAsia="de-DE"/>
        </w:rPr>
      </w:pPr>
      <w:r>
        <w:rPr>
          <w:rFonts w:ascii="Arial" w:eastAsia="Times New Roman" w:hAnsi="Arial" w:cs="Arial"/>
          <w:lang w:eastAsia="de-DE"/>
        </w:rPr>
        <w:t>Notfahrpläne und Ersatzzüge usw. auch barrierefrei gestalten.</w:t>
      </w:r>
    </w:p>
    <w:p w14:paraId="362AEA05" w14:textId="71C04275" w:rsidR="00DC276B" w:rsidRDefault="00DC276B" w:rsidP="00F80B8F">
      <w:pPr>
        <w:rPr>
          <w:rFonts w:ascii="Arial" w:hAnsi="Arial"/>
        </w:rPr>
      </w:pPr>
    </w:p>
    <w:p w14:paraId="77C27D75" w14:textId="7B53F48D" w:rsidR="00DC276B" w:rsidRDefault="00DC276B" w:rsidP="00F80B8F">
      <w:pPr>
        <w:rPr>
          <w:rFonts w:ascii="Arial" w:hAnsi="Arial"/>
        </w:rPr>
      </w:pPr>
    </w:p>
    <w:p w14:paraId="2532E00B" w14:textId="55D8BE13" w:rsidR="00D42A99" w:rsidRPr="00DC276B" w:rsidRDefault="00DC276B">
      <w:pPr>
        <w:rPr>
          <w:rFonts w:ascii="Arial" w:hAnsi="Arial"/>
          <w:b/>
        </w:rPr>
      </w:pPr>
      <w:r w:rsidRPr="00DC276B">
        <w:rPr>
          <w:rFonts w:ascii="Arial" w:hAnsi="Arial"/>
          <w:b/>
        </w:rPr>
        <w:t>Empfehlungen:</w:t>
      </w:r>
    </w:p>
    <w:p w14:paraId="722C3DA6" w14:textId="77777777" w:rsidR="00DC276B" w:rsidRPr="00F35B78" w:rsidRDefault="00DC276B" w:rsidP="00DC276B">
      <w:pPr>
        <w:numPr>
          <w:ilvl w:val="0"/>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b/>
          <w:bCs/>
          <w:lang w:eastAsia="de-DE"/>
        </w:rPr>
        <w:t>Konkretisierung der Standards</w:t>
      </w:r>
      <w:r w:rsidRPr="00F35B78">
        <w:rPr>
          <w:rFonts w:ascii="Arial" w:eastAsia="Times New Roman" w:hAnsi="Arial" w:cs="Arial"/>
          <w:lang w:eastAsia="de-DE"/>
        </w:rPr>
        <w:t>:</w:t>
      </w:r>
    </w:p>
    <w:p w14:paraId="264601DE" w14:textId="77777777" w:rsidR="00DC276B" w:rsidRPr="00F35B78" w:rsidRDefault="00DC276B" w:rsidP="00DC276B">
      <w:pPr>
        <w:numPr>
          <w:ilvl w:val="1"/>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Verbindliche Vorgaben (z. B. DIN-Normen) für alle Handlungsfelder.</w:t>
      </w:r>
    </w:p>
    <w:p w14:paraId="66C25F2A" w14:textId="77777777" w:rsidR="00DC276B" w:rsidRPr="00F35B78" w:rsidRDefault="00DC276B" w:rsidP="00DC276B">
      <w:pPr>
        <w:numPr>
          <w:ilvl w:val="1"/>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Zeitpläne für Umsetzung (z. B. DFI-Anlagen mit Sprachausgabe).</w:t>
      </w:r>
    </w:p>
    <w:p w14:paraId="49C9ACF8" w14:textId="77777777" w:rsidR="00DC276B" w:rsidRPr="00F35B78" w:rsidRDefault="00DC276B" w:rsidP="00DC276B">
      <w:pPr>
        <w:numPr>
          <w:ilvl w:val="0"/>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b/>
          <w:bCs/>
          <w:lang w:eastAsia="de-DE"/>
        </w:rPr>
        <w:t>Partizipation stärken</w:t>
      </w:r>
      <w:r w:rsidRPr="00F35B78">
        <w:rPr>
          <w:rFonts w:ascii="Arial" w:eastAsia="Times New Roman" w:hAnsi="Arial" w:cs="Arial"/>
          <w:lang w:eastAsia="de-DE"/>
        </w:rPr>
        <w:t>:</w:t>
      </w:r>
    </w:p>
    <w:p w14:paraId="58FD7059" w14:textId="77777777" w:rsidR="00DC276B" w:rsidRPr="00F35B78" w:rsidRDefault="00DC276B" w:rsidP="00DC276B">
      <w:pPr>
        <w:numPr>
          <w:ilvl w:val="1"/>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Frühzeitige Einbindung von Betroffenenverbänden (z. B. BSK).</w:t>
      </w:r>
    </w:p>
    <w:p w14:paraId="0DCBE066" w14:textId="77777777" w:rsidR="00DC276B" w:rsidRPr="00F35B78" w:rsidRDefault="00DC276B" w:rsidP="00DC276B">
      <w:pPr>
        <w:numPr>
          <w:ilvl w:val="0"/>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b/>
          <w:bCs/>
          <w:lang w:eastAsia="de-DE"/>
        </w:rPr>
        <w:t>Monitoring</w:t>
      </w:r>
      <w:r w:rsidRPr="00F35B78">
        <w:rPr>
          <w:rFonts w:ascii="Arial" w:eastAsia="Times New Roman" w:hAnsi="Arial" w:cs="Arial"/>
          <w:lang w:eastAsia="de-DE"/>
        </w:rPr>
        <w:t>:</w:t>
      </w:r>
    </w:p>
    <w:p w14:paraId="616C6944" w14:textId="77777777" w:rsidR="00DC276B" w:rsidRPr="00F35B78" w:rsidRDefault="00DC276B" w:rsidP="00DC276B">
      <w:pPr>
        <w:numPr>
          <w:ilvl w:val="1"/>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Regelmäßige Überprüfung der Umsetzung "vor Ort".</w:t>
      </w:r>
    </w:p>
    <w:p w14:paraId="170F4918" w14:textId="77777777" w:rsidR="00DC276B" w:rsidRPr="00F35B78" w:rsidRDefault="00DC276B" w:rsidP="00DC276B">
      <w:pPr>
        <w:numPr>
          <w:ilvl w:val="0"/>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b/>
          <w:bCs/>
          <w:lang w:eastAsia="de-DE"/>
        </w:rPr>
        <w:t>Schulungen</w:t>
      </w:r>
      <w:r w:rsidRPr="00F35B78">
        <w:rPr>
          <w:rFonts w:ascii="Arial" w:eastAsia="Times New Roman" w:hAnsi="Arial" w:cs="Arial"/>
          <w:lang w:eastAsia="de-DE"/>
        </w:rPr>
        <w:t>:</w:t>
      </w:r>
    </w:p>
    <w:p w14:paraId="4073ED11" w14:textId="77777777" w:rsidR="00DC276B" w:rsidRPr="00F35B78" w:rsidRDefault="00DC276B" w:rsidP="00DC276B">
      <w:pPr>
        <w:numPr>
          <w:ilvl w:val="1"/>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Verpflichtende Schulungen für ÖPNV-Personal zu Barrierefreiheit.</w:t>
      </w:r>
    </w:p>
    <w:p w14:paraId="3A5A8CBA" w14:textId="77777777" w:rsidR="00DC276B" w:rsidRPr="00F35B78" w:rsidRDefault="00DC276B" w:rsidP="00DC276B">
      <w:pPr>
        <w:numPr>
          <w:ilvl w:val="0"/>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b/>
          <w:bCs/>
          <w:lang w:eastAsia="de-DE"/>
        </w:rPr>
        <w:t>Technische Harmonisierung</w:t>
      </w:r>
      <w:r w:rsidRPr="00F35B78">
        <w:rPr>
          <w:rFonts w:ascii="Arial" w:eastAsia="Times New Roman" w:hAnsi="Arial" w:cs="Arial"/>
          <w:lang w:eastAsia="de-DE"/>
        </w:rPr>
        <w:t>:</w:t>
      </w:r>
    </w:p>
    <w:p w14:paraId="3ED59675" w14:textId="1D7AAF8C" w:rsidR="00DC276B" w:rsidRDefault="00DC276B" w:rsidP="00DC276B">
      <w:pPr>
        <w:numPr>
          <w:ilvl w:val="1"/>
          <w:numId w:val="2"/>
        </w:numPr>
        <w:spacing w:before="100" w:beforeAutospacing="1" w:after="100" w:afterAutospacing="1" w:line="240" w:lineRule="auto"/>
        <w:rPr>
          <w:rFonts w:ascii="Arial" w:eastAsia="Times New Roman" w:hAnsi="Arial" w:cs="Arial"/>
          <w:lang w:eastAsia="de-DE"/>
        </w:rPr>
      </w:pPr>
      <w:r w:rsidRPr="00F35B78">
        <w:rPr>
          <w:rFonts w:ascii="Arial" w:eastAsia="Times New Roman" w:hAnsi="Arial" w:cs="Arial"/>
          <w:lang w:eastAsia="de-DE"/>
        </w:rPr>
        <w:t>Aktualisierung veralteter Vorgaben (z. B. Bordhöhen).</w:t>
      </w:r>
    </w:p>
    <w:p w14:paraId="1A63F73E" w14:textId="77777777" w:rsidR="00DC276B" w:rsidRPr="00F35B78" w:rsidRDefault="00DC276B" w:rsidP="00DC276B">
      <w:pPr>
        <w:spacing w:before="100" w:beforeAutospacing="1" w:after="100" w:afterAutospacing="1"/>
        <w:rPr>
          <w:rFonts w:ascii="Arial" w:eastAsia="Times New Roman" w:hAnsi="Arial" w:cs="Arial"/>
          <w:lang w:eastAsia="de-DE"/>
        </w:rPr>
      </w:pPr>
    </w:p>
    <w:p w14:paraId="0810BF86" w14:textId="37271793" w:rsidR="00DC276B" w:rsidRPr="00DC276B" w:rsidRDefault="00DC276B" w:rsidP="00DC276B">
      <w:pPr>
        <w:pStyle w:val="berschrift1"/>
        <w:rPr>
          <w:rFonts w:ascii="Arial" w:hAnsi="Arial" w:cs="Arial"/>
          <w:sz w:val="24"/>
          <w:szCs w:val="24"/>
        </w:rPr>
      </w:pPr>
      <w:r>
        <w:rPr>
          <w:rStyle w:val="Fett"/>
          <w:rFonts w:ascii="Arial" w:hAnsi="Arial" w:cs="Arial"/>
          <w:bCs w:val="0"/>
          <w:sz w:val="24"/>
          <w:szCs w:val="24"/>
        </w:rPr>
        <w:t xml:space="preserve">Entwurf eines </w:t>
      </w:r>
      <w:r w:rsidRPr="00DC276B">
        <w:rPr>
          <w:rStyle w:val="Fett"/>
          <w:rFonts w:ascii="Arial" w:hAnsi="Arial" w:cs="Arial"/>
          <w:bCs w:val="0"/>
          <w:sz w:val="24"/>
          <w:szCs w:val="24"/>
        </w:rPr>
        <w:t>Leitfaden</w:t>
      </w:r>
      <w:r>
        <w:rPr>
          <w:rStyle w:val="Fett"/>
          <w:rFonts w:ascii="Arial" w:hAnsi="Arial" w:cs="Arial"/>
          <w:bCs w:val="0"/>
          <w:sz w:val="24"/>
          <w:szCs w:val="24"/>
        </w:rPr>
        <w:t>s</w:t>
      </w:r>
      <w:r w:rsidRPr="00DC276B">
        <w:rPr>
          <w:rStyle w:val="Fett"/>
          <w:rFonts w:ascii="Arial" w:hAnsi="Arial" w:cs="Arial"/>
          <w:bCs w:val="0"/>
          <w:sz w:val="24"/>
          <w:szCs w:val="24"/>
        </w:rPr>
        <w:t xml:space="preserve"> für vollständige Barrierefreiheit im ÖPNV</w:t>
      </w:r>
    </w:p>
    <w:p w14:paraId="05901B6D" w14:textId="09556A80" w:rsidR="00DC276B" w:rsidRPr="00F35B78" w:rsidRDefault="00DC276B" w:rsidP="00DC276B">
      <w:pPr>
        <w:pStyle w:val="ds-markdown-paragraph"/>
        <w:rPr>
          <w:rFonts w:ascii="Arial" w:hAnsi="Arial" w:cs="Arial"/>
          <w:sz w:val="22"/>
          <w:szCs w:val="22"/>
        </w:rPr>
      </w:pPr>
      <w:r w:rsidRPr="00F35B78">
        <w:rPr>
          <w:rStyle w:val="Hervorhebung"/>
          <w:rFonts w:ascii="Arial" w:hAnsi="Arial" w:cs="Arial"/>
          <w:sz w:val="22"/>
          <w:szCs w:val="22"/>
        </w:rPr>
        <w:t xml:space="preserve">(Basierend auf den Erkenntnissen des Gutachtens </w:t>
      </w:r>
      <w:r>
        <w:rPr>
          <w:rStyle w:val="Hervorhebung"/>
          <w:rFonts w:ascii="Arial" w:hAnsi="Arial" w:cs="Arial"/>
          <w:sz w:val="22"/>
          <w:szCs w:val="22"/>
        </w:rPr>
        <w:t xml:space="preserve">der KCW GmbH </w:t>
      </w:r>
      <w:r w:rsidRPr="00F35B78">
        <w:rPr>
          <w:rStyle w:val="Hervorhebung"/>
          <w:rFonts w:ascii="Arial" w:hAnsi="Arial" w:cs="Arial"/>
          <w:sz w:val="22"/>
          <w:szCs w:val="22"/>
        </w:rPr>
        <w:t>2025)</w:t>
      </w:r>
    </w:p>
    <w:p w14:paraId="0478CA5E" w14:textId="77777777" w:rsidR="00DC276B" w:rsidRPr="00F35B78" w:rsidRDefault="00DC276B" w:rsidP="00DC276B">
      <w:pPr>
        <w:pStyle w:val="berschrift2"/>
        <w:rPr>
          <w:rFonts w:ascii="Arial" w:hAnsi="Arial" w:cs="Arial"/>
          <w:sz w:val="22"/>
          <w:szCs w:val="22"/>
        </w:rPr>
      </w:pPr>
      <w:r w:rsidRPr="00F35B78">
        <w:rPr>
          <w:rStyle w:val="Fett"/>
          <w:rFonts w:ascii="Arial" w:hAnsi="Arial" w:cs="Arial"/>
          <w:b w:val="0"/>
          <w:bCs w:val="0"/>
          <w:sz w:val="22"/>
          <w:szCs w:val="22"/>
        </w:rPr>
        <w:t>1. Zielsetzung</w:t>
      </w:r>
    </w:p>
    <w:p w14:paraId="28F81A3E" w14:textId="77777777" w:rsidR="00DC276B" w:rsidRPr="00F35B78" w:rsidRDefault="00DC276B" w:rsidP="00DC276B">
      <w:pPr>
        <w:pStyle w:val="ds-markdown-paragraph"/>
        <w:rPr>
          <w:rFonts w:ascii="Arial" w:hAnsi="Arial" w:cs="Arial"/>
          <w:sz w:val="22"/>
          <w:szCs w:val="22"/>
        </w:rPr>
      </w:pPr>
      <w:r w:rsidRPr="00F35B78">
        <w:rPr>
          <w:rFonts w:ascii="Arial" w:hAnsi="Arial" w:cs="Arial"/>
          <w:sz w:val="22"/>
          <w:szCs w:val="22"/>
        </w:rPr>
        <w:t>Dieser Leitfaden definiert verbindliche Mindeststandards für die vier zentralen Handlungsfelder der Barrierefreiheit im ÖPNV. Er richtet sich an Aufgabenträger, Verkehrsunternehmen und Planungsbüros und soll eine bundesweit einheitliche Umsetzung der PBefG-Vorgaben gewährleisten.</w:t>
      </w:r>
    </w:p>
    <w:p w14:paraId="511388CD" w14:textId="6B3E7AE7" w:rsidR="00DC276B" w:rsidRPr="00F35B78" w:rsidRDefault="00DC276B" w:rsidP="00DC276B">
      <w:pPr>
        <w:rPr>
          <w:rFonts w:ascii="Arial" w:hAnsi="Arial" w:cs="Arial"/>
        </w:rPr>
      </w:pPr>
    </w:p>
    <w:p w14:paraId="7573F6DD" w14:textId="77777777" w:rsidR="00DC276B" w:rsidRPr="00F35B78" w:rsidRDefault="00DC276B" w:rsidP="00DC276B">
      <w:pPr>
        <w:pStyle w:val="berschrift2"/>
        <w:rPr>
          <w:rFonts w:ascii="Arial" w:hAnsi="Arial" w:cs="Arial"/>
          <w:sz w:val="22"/>
          <w:szCs w:val="22"/>
        </w:rPr>
      </w:pPr>
      <w:r w:rsidRPr="00F35B78">
        <w:rPr>
          <w:rStyle w:val="Fett"/>
          <w:rFonts w:ascii="Arial" w:hAnsi="Arial" w:cs="Arial"/>
          <w:b w:val="0"/>
          <w:bCs w:val="0"/>
          <w:sz w:val="22"/>
          <w:szCs w:val="22"/>
        </w:rPr>
        <w:t>2. Handlungsfelder &amp; Maßnahmen</w:t>
      </w:r>
    </w:p>
    <w:p w14:paraId="7CD266AE" w14:textId="77777777" w:rsidR="00DC276B" w:rsidRPr="00F35B78" w:rsidRDefault="00DC276B" w:rsidP="00DC276B">
      <w:pPr>
        <w:pStyle w:val="berschrift3"/>
        <w:rPr>
          <w:rFonts w:ascii="Arial" w:hAnsi="Arial" w:cs="Arial"/>
          <w:sz w:val="22"/>
          <w:szCs w:val="22"/>
        </w:rPr>
      </w:pPr>
      <w:r w:rsidRPr="00F35B78">
        <w:rPr>
          <w:rStyle w:val="Fett"/>
          <w:rFonts w:ascii="Arial" w:eastAsiaTheme="majorEastAsia" w:hAnsi="Arial" w:cs="Arial"/>
          <w:b/>
          <w:bCs/>
          <w:sz w:val="22"/>
          <w:szCs w:val="22"/>
        </w:rPr>
        <w:t>A. Haltestelleninfrastruktur</w:t>
      </w:r>
    </w:p>
    <w:p w14:paraId="2EBA1EB8" w14:textId="77777777" w:rsidR="00DC276B" w:rsidRPr="00F35B78" w:rsidRDefault="00DC276B" w:rsidP="00DC276B">
      <w:pPr>
        <w:pStyle w:val="ds-markdown-paragraph"/>
        <w:rPr>
          <w:rFonts w:ascii="Arial" w:hAnsi="Arial" w:cs="Arial"/>
          <w:sz w:val="22"/>
          <w:szCs w:val="22"/>
        </w:rPr>
      </w:pPr>
      <w:r w:rsidRPr="00F35B78">
        <w:rPr>
          <w:rStyle w:val="Fett"/>
          <w:rFonts w:ascii="Arial" w:eastAsiaTheme="majorEastAsia" w:hAnsi="Arial" w:cs="Arial"/>
          <w:sz w:val="22"/>
          <w:szCs w:val="22"/>
        </w:rPr>
        <w:t>Ziel:</w:t>
      </w:r>
      <w:r w:rsidRPr="00F35B78">
        <w:rPr>
          <w:rFonts w:ascii="Arial" w:hAnsi="Arial" w:cs="Arial"/>
          <w:sz w:val="22"/>
          <w:szCs w:val="22"/>
        </w:rPr>
        <w:t xml:space="preserve"> Stufenfreier Zugang, intuitive Orientierung, Sicherheit.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6"/>
        <w:gridCol w:w="7096"/>
      </w:tblGrid>
      <w:tr w:rsidR="00DC276B" w:rsidRPr="00F35B78" w14:paraId="23D3D543" w14:textId="77777777" w:rsidTr="00DC276B">
        <w:trPr>
          <w:tblHeader/>
          <w:tblCellSpacing w:w="15" w:type="dxa"/>
        </w:trPr>
        <w:tc>
          <w:tcPr>
            <w:tcW w:w="0" w:type="auto"/>
            <w:vAlign w:val="center"/>
            <w:hideMark/>
          </w:tcPr>
          <w:p w14:paraId="353935E9" w14:textId="77777777" w:rsidR="00DC276B" w:rsidRPr="00F35B78" w:rsidRDefault="00DC276B" w:rsidP="00855966">
            <w:pPr>
              <w:jc w:val="center"/>
              <w:rPr>
                <w:rFonts w:ascii="Arial" w:hAnsi="Arial" w:cs="Arial"/>
                <w:b/>
                <w:bCs/>
              </w:rPr>
            </w:pPr>
            <w:r w:rsidRPr="00F35B78">
              <w:rPr>
                <w:rStyle w:val="Fett"/>
                <w:rFonts w:ascii="Arial" w:hAnsi="Arial" w:cs="Arial"/>
              </w:rPr>
              <w:t>Anforderung</w:t>
            </w:r>
          </w:p>
        </w:tc>
        <w:tc>
          <w:tcPr>
            <w:tcW w:w="0" w:type="auto"/>
            <w:vAlign w:val="center"/>
            <w:hideMark/>
          </w:tcPr>
          <w:p w14:paraId="6ED606E8" w14:textId="77777777" w:rsidR="00DC276B" w:rsidRPr="00F35B78" w:rsidRDefault="00DC276B" w:rsidP="00855966">
            <w:pPr>
              <w:jc w:val="center"/>
              <w:rPr>
                <w:rFonts w:ascii="Arial" w:hAnsi="Arial" w:cs="Arial"/>
                <w:b/>
                <w:bCs/>
              </w:rPr>
            </w:pPr>
            <w:r w:rsidRPr="00F35B78">
              <w:rPr>
                <w:rStyle w:val="Fett"/>
                <w:rFonts w:ascii="Arial" w:hAnsi="Arial" w:cs="Arial"/>
              </w:rPr>
              <w:t>Umsetzung</w:t>
            </w:r>
          </w:p>
        </w:tc>
      </w:tr>
      <w:tr w:rsidR="00DC276B" w:rsidRPr="00F35B78" w14:paraId="32FA12D6" w14:textId="77777777" w:rsidTr="00DC276B">
        <w:trPr>
          <w:tblCellSpacing w:w="15" w:type="dxa"/>
        </w:trPr>
        <w:tc>
          <w:tcPr>
            <w:tcW w:w="0" w:type="auto"/>
            <w:vAlign w:val="center"/>
            <w:hideMark/>
          </w:tcPr>
          <w:p w14:paraId="10A9433C" w14:textId="77777777" w:rsidR="00DC276B" w:rsidRPr="00F35B78" w:rsidRDefault="00DC276B" w:rsidP="00855966">
            <w:pPr>
              <w:rPr>
                <w:rFonts w:ascii="Arial" w:hAnsi="Arial" w:cs="Arial"/>
              </w:rPr>
            </w:pPr>
            <w:r w:rsidRPr="00F35B78">
              <w:rPr>
                <w:rStyle w:val="Fett"/>
                <w:rFonts w:ascii="Arial" w:hAnsi="Arial" w:cs="Arial"/>
              </w:rPr>
              <w:t>Zugänge</w:t>
            </w:r>
          </w:p>
        </w:tc>
        <w:tc>
          <w:tcPr>
            <w:tcW w:w="0" w:type="auto"/>
            <w:vAlign w:val="center"/>
            <w:hideMark/>
          </w:tcPr>
          <w:p w14:paraId="48850ABF" w14:textId="77777777" w:rsidR="00DC276B" w:rsidRPr="00F35B78" w:rsidRDefault="00DC276B" w:rsidP="00855966">
            <w:pPr>
              <w:rPr>
                <w:rFonts w:ascii="Arial" w:hAnsi="Arial" w:cs="Arial"/>
              </w:rPr>
            </w:pPr>
            <w:r w:rsidRPr="00F35B78">
              <w:rPr>
                <w:rFonts w:ascii="Arial" w:hAnsi="Arial" w:cs="Arial"/>
              </w:rPr>
              <w:t xml:space="preserve">- Rampen (max. 6 % Steigung), Aufzüge mit Sprachansage und Braille-Beschriftung. </w:t>
            </w:r>
            <w:r w:rsidRPr="00F35B78">
              <w:rPr>
                <w:rFonts w:ascii="Arial" w:hAnsi="Arial" w:cs="Arial"/>
              </w:rPr>
              <w:br/>
              <w:t>- Taktile Leitstreifen (DIN 32984).</w:t>
            </w:r>
          </w:p>
        </w:tc>
      </w:tr>
      <w:tr w:rsidR="00DC276B" w:rsidRPr="00F35B78" w14:paraId="71BFFD05" w14:textId="77777777" w:rsidTr="00DC276B">
        <w:trPr>
          <w:tblCellSpacing w:w="15" w:type="dxa"/>
        </w:trPr>
        <w:tc>
          <w:tcPr>
            <w:tcW w:w="0" w:type="auto"/>
            <w:vAlign w:val="center"/>
            <w:hideMark/>
          </w:tcPr>
          <w:p w14:paraId="3EB1603A" w14:textId="77777777" w:rsidR="00DC276B" w:rsidRPr="00F35B78" w:rsidRDefault="00DC276B" w:rsidP="00855966">
            <w:pPr>
              <w:rPr>
                <w:rFonts w:ascii="Arial" w:hAnsi="Arial" w:cs="Arial"/>
              </w:rPr>
            </w:pPr>
            <w:r w:rsidRPr="00F35B78">
              <w:rPr>
                <w:rStyle w:val="Fett"/>
                <w:rFonts w:ascii="Arial" w:hAnsi="Arial" w:cs="Arial"/>
              </w:rPr>
              <w:t>Bordsteinhöhen</w:t>
            </w:r>
          </w:p>
        </w:tc>
        <w:tc>
          <w:tcPr>
            <w:tcW w:w="0" w:type="auto"/>
            <w:vAlign w:val="center"/>
            <w:hideMark/>
          </w:tcPr>
          <w:p w14:paraId="35C56BA9" w14:textId="77777777" w:rsidR="00DC276B" w:rsidRPr="00F35B78" w:rsidRDefault="00DC276B" w:rsidP="00855966">
            <w:pPr>
              <w:rPr>
                <w:rFonts w:ascii="Arial" w:hAnsi="Arial" w:cs="Arial"/>
              </w:rPr>
            </w:pPr>
            <w:r w:rsidRPr="00F35B78">
              <w:rPr>
                <w:rFonts w:ascii="Arial" w:hAnsi="Arial" w:cs="Arial"/>
              </w:rPr>
              <w:t xml:space="preserve">- 21–22 cm für Busse, 55–76 cm für Bahnen (DIN 18040-1). </w:t>
            </w:r>
            <w:r w:rsidRPr="00F35B78">
              <w:rPr>
                <w:rFonts w:ascii="Arial" w:hAnsi="Arial" w:cs="Arial"/>
              </w:rPr>
              <w:br/>
              <w:t>- Max. 5 cm Spalt zwischen Fahrzeug und Bordstein.</w:t>
            </w:r>
          </w:p>
        </w:tc>
      </w:tr>
      <w:tr w:rsidR="00DC276B" w:rsidRPr="00F35B78" w14:paraId="606F9F8E" w14:textId="77777777" w:rsidTr="00DC276B">
        <w:trPr>
          <w:tblCellSpacing w:w="15" w:type="dxa"/>
        </w:trPr>
        <w:tc>
          <w:tcPr>
            <w:tcW w:w="0" w:type="auto"/>
            <w:vAlign w:val="center"/>
            <w:hideMark/>
          </w:tcPr>
          <w:p w14:paraId="6D5AA5B8" w14:textId="77777777" w:rsidR="00DC276B" w:rsidRPr="00F35B78" w:rsidRDefault="00DC276B" w:rsidP="00855966">
            <w:pPr>
              <w:rPr>
                <w:rFonts w:ascii="Arial" w:hAnsi="Arial" w:cs="Arial"/>
              </w:rPr>
            </w:pPr>
            <w:r w:rsidRPr="00F35B78">
              <w:rPr>
                <w:rStyle w:val="Fett"/>
                <w:rFonts w:ascii="Arial" w:hAnsi="Arial" w:cs="Arial"/>
              </w:rPr>
              <w:t>Orientierung</w:t>
            </w:r>
          </w:p>
        </w:tc>
        <w:tc>
          <w:tcPr>
            <w:tcW w:w="0" w:type="auto"/>
            <w:vAlign w:val="center"/>
            <w:hideMark/>
          </w:tcPr>
          <w:p w14:paraId="49947C41" w14:textId="77777777" w:rsidR="00DC276B" w:rsidRPr="00F35B78" w:rsidRDefault="00DC276B" w:rsidP="00855966">
            <w:pPr>
              <w:rPr>
                <w:rFonts w:ascii="Arial" w:hAnsi="Arial" w:cs="Arial"/>
              </w:rPr>
            </w:pPr>
            <w:r w:rsidRPr="00F35B78">
              <w:rPr>
                <w:rFonts w:ascii="Arial" w:hAnsi="Arial" w:cs="Arial"/>
              </w:rPr>
              <w:t xml:space="preserve">- Kontrastreiche Markierungen (hell/dunkel). </w:t>
            </w:r>
            <w:r w:rsidRPr="00F35B78">
              <w:rPr>
                <w:rFonts w:ascii="Arial" w:hAnsi="Arial" w:cs="Arial"/>
              </w:rPr>
              <w:br/>
              <w:t>- Akustische Signale für Blinde an Ampeln.</w:t>
            </w:r>
          </w:p>
        </w:tc>
      </w:tr>
      <w:tr w:rsidR="00DC276B" w:rsidRPr="00F35B78" w14:paraId="6D29C252" w14:textId="77777777" w:rsidTr="00DC276B">
        <w:trPr>
          <w:tblCellSpacing w:w="15" w:type="dxa"/>
        </w:trPr>
        <w:tc>
          <w:tcPr>
            <w:tcW w:w="0" w:type="auto"/>
            <w:vAlign w:val="center"/>
            <w:hideMark/>
          </w:tcPr>
          <w:p w14:paraId="3548F18A" w14:textId="77777777" w:rsidR="00DC276B" w:rsidRPr="00F35B78" w:rsidRDefault="00DC276B" w:rsidP="00855966">
            <w:pPr>
              <w:rPr>
                <w:rFonts w:ascii="Arial" w:hAnsi="Arial" w:cs="Arial"/>
              </w:rPr>
            </w:pPr>
            <w:r w:rsidRPr="00F35B78">
              <w:rPr>
                <w:rStyle w:val="Fett"/>
                <w:rFonts w:ascii="Arial" w:hAnsi="Arial" w:cs="Arial"/>
              </w:rPr>
              <w:lastRenderedPageBreak/>
              <w:t>Sitzmöglichkeiten</w:t>
            </w:r>
          </w:p>
        </w:tc>
        <w:tc>
          <w:tcPr>
            <w:tcW w:w="0" w:type="auto"/>
            <w:vAlign w:val="center"/>
            <w:hideMark/>
          </w:tcPr>
          <w:p w14:paraId="4A6704A3" w14:textId="77777777" w:rsidR="00DC276B" w:rsidRPr="00F35B78" w:rsidRDefault="00DC276B" w:rsidP="00855966">
            <w:pPr>
              <w:rPr>
                <w:rFonts w:ascii="Arial" w:hAnsi="Arial" w:cs="Arial"/>
              </w:rPr>
            </w:pPr>
            <w:r w:rsidRPr="00F35B78">
              <w:rPr>
                <w:rFonts w:ascii="Arial" w:hAnsi="Arial" w:cs="Arial"/>
              </w:rPr>
              <w:t>- Mind. 1 Sitzplatz pro Haltestelle mit Armlehnen (für Ältere/Gehbehinderte).</w:t>
            </w:r>
          </w:p>
        </w:tc>
      </w:tr>
      <w:tr w:rsidR="00DC276B" w:rsidRPr="00F35B78" w14:paraId="2698167D" w14:textId="77777777" w:rsidTr="00DC276B">
        <w:trPr>
          <w:tblCellSpacing w:w="15" w:type="dxa"/>
        </w:trPr>
        <w:tc>
          <w:tcPr>
            <w:tcW w:w="0" w:type="auto"/>
            <w:vAlign w:val="center"/>
            <w:hideMark/>
          </w:tcPr>
          <w:p w14:paraId="7610AD36" w14:textId="77777777" w:rsidR="00DC276B" w:rsidRPr="00F35B78" w:rsidRDefault="00DC276B" w:rsidP="00855966">
            <w:pPr>
              <w:rPr>
                <w:rFonts w:ascii="Arial" w:hAnsi="Arial" w:cs="Arial"/>
              </w:rPr>
            </w:pPr>
            <w:r w:rsidRPr="00F35B78">
              <w:rPr>
                <w:rStyle w:val="Fett"/>
                <w:rFonts w:ascii="Arial" w:hAnsi="Arial" w:cs="Arial"/>
              </w:rPr>
              <w:t>Priorisierung</w:t>
            </w:r>
          </w:p>
        </w:tc>
        <w:tc>
          <w:tcPr>
            <w:tcW w:w="0" w:type="auto"/>
            <w:vAlign w:val="center"/>
            <w:hideMark/>
          </w:tcPr>
          <w:p w14:paraId="78D1E055" w14:textId="77777777" w:rsidR="00DC276B" w:rsidRPr="00F35B78" w:rsidRDefault="00DC276B" w:rsidP="00855966">
            <w:pPr>
              <w:rPr>
                <w:rFonts w:ascii="Arial" w:hAnsi="Arial" w:cs="Arial"/>
              </w:rPr>
            </w:pPr>
            <w:r w:rsidRPr="00F35B78">
              <w:rPr>
                <w:rFonts w:ascii="Arial" w:hAnsi="Arial" w:cs="Arial"/>
              </w:rPr>
              <w:t>- Barrierefreier Ausbau zuerst an Hauptknoten und hochfrequentierten Haltestellen.</w:t>
            </w:r>
          </w:p>
        </w:tc>
      </w:tr>
    </w:tbl>
    <w:p w14:paraId="33A38BC2" w14:textId="70B85915" w:rsidR="00DC276B" w:rsidRPr="00F35B78" w:rsidRDefault="00DC276B" w:rsidP="00DC276B">
      <w:pPr>
        <w:rPr>
          <w:rFonts w:ascii="Arial" w:hAnsi="Arial" w:cs="Arial"/>
        </w:rPr>
      </w:pPr>
    </w:p>
    <w:p w14:paraId="24355CDB" w14:textId="77777777" w:rsidR="00DC276B" w:rsidRPr="00F35B78" w:rsidRDefault="00DC276B" w:rsidP="00DC276B">
      <w:pPr>
        <w:pStyle w:val="berschrift3"/>
        <w:rPr>
          <w:rFonts w:ascii="Arial" w:hAnsi="Arial" w:cs="Arial"/>
          <w:sz w:val="22"/>
          <w:szCs w:val="22"/>
        </w:rPr>
      </w:pPr>
      <w:r w:rsidRPr="00F35B78">
        <w:rPr>
          <w:rStyle w:val="Fett"/>
          <w:rFonts w:ascii="Arial" w:eastAsiaTheme="majorEastAsia" w:hAnsi="Arial" w:cs="Arial"/>
          <w:b/>
          <w:bCs/>
          <w:sz w:val="22"/>
          <w:szCs w:val="22"/>
        </w:rPr>
        <w:t>B. Fahrzeuge</w:t>
      </w:r>
    </w:p>
    <w:p w14:paraId="2E380D0F" w14:textId="77777777" w:rsidR="00DC276B" w:rsidRPr="00F35B78" w:rsidRDefault="00DC276B" w:rsidP="00DC276B">
      <w:pPr>
        <w:pStyle w:val="ds-markdown-paragraph"/>
        <w:rPr>
          <w:rFonts w:ascii="Arial" w:hAnsi="Arial" w:cs="Arial"/>
          <w:sz w:val="22"/>
          <w:szCs w:val="22"/>
        </w:rPr>
      </w:pPr>
      <w:r w:rsidRPr="00F35B78">
        <w:rPr>
          <w:rStyle w:val="Fett"/>
          <w:rFonts w:ascii="Arial" w:eastAsiaTheme="majorEastAsia" w:hAnsi="Arial" w:cs="Arial"/>
          <w:sz w:val="22"/>
          <w:szCs w:val="22"/>
        </w:rPr>
        <w:t>Ziel:</w:t>
      </w:r>
      <w:r w:rsidRPr="00F35B78">
        <w:rPr>
          <w:rFonts w:ascii="Arial" w:hAnsi="Arial" w:cs="Arial"/>
          <w:sz w:val="22"/>
          <w:szCs w:val="22"/>
        </w:rPr>
        <w:t xml:space="preserve"> Nutzbarkeit für alle Fahrgäste, unabhängig von Mobilitätseinschränkungen.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8"/>
        <w:gridCol w:w="7304"/>
      </w:tblGrid>
      <w:tr w:rsidR="00DC276B" w:rsidRPr="00F35B78" w14:paraId="597C249C" w14:textId="77777777" w:rsidTr="00DC276B">
        <w:trPr>
          <w:tblHeader/>
          <w:tblCellSpacing w:w="15" w:type="dxa"/>
        </w:trPr>
        <w:tc>
          <w:tcPr>
            <w:tcW w:w="0" w:type="auto"/>
            <w:vAlign w:val="center"/>
            <w:hideMark/>
          </w:tcPr>
          <w:p w14:paraId="3759C793" w14:textId="77777777" w:rsidR="00DC276B" w:rsidRPr="00F35B78" w:rsidRDefault="00DC276B" w:rsidP="00855966">
            <w:pPr>
              <w:jc w:val="center"/>
              <w:rPr>
                <w:rFonts w:ascii="Arial" w:hAnsi="Arial" w:cs="Arial"/>
                <w:b/>
                <w:bCs/>
              </w:rPr>
            </w:pPr>
            <w:r w:rsidRPr="00F35B78">
              <w:rPr>
                <w:rStyle w:val="Fett"/>
                <w:rFonts w:ascii="Arial" w:hAnsi="Arial" w:cs="Arial"/>
              </w:rPr>
              <w:t>Anforderung</w:t>
            </w:r>
          </w:p>
        </w:tc>
        <w:tc>
          <w:tcPr>
            <w:tcW w:w="0" w:type="auto"/>
            <w:vAlign w:val="center"/>
            <w:hideMark/>
          </w:tcPr>
          <w:p w14:paraId="0A4A250D" w14:textId="77777777" w:rsidR="00DC276B" w:rsidRPr="00F35B78" w:rsidRDefault="00DC276B" w:rsidP="00855966">
            <w:pPr>
              <w:jc w:val="center"/>
              <w:rPr>
                <w:rFonts w:ascii="Arial" w:hAnsi="Arial" w:cs="Arial"/>
                <w:b/>
                <w:bCs/>
              </w:rPr>
            </w:pPr>
            <w:r w:rsidRPr="00F35B78">
              <w:rPr>
                <w:rStyle w:val="Fett"/>
                <w:rFonts w:ascii="Arial" w:hAnsi="Arial" w:cs="Arial"/>
              </w:rPr>
              <w:t>Umsetzung</w:t>
            </w:r>
          </w:p>
        </w:tc>
      </w:tr>
      <w:tr w:rsidR="00DC276B" w:rsidRPr="00F35B78" w14:paraId="591E9BE4" w14:textId="77777777" w:rsidTr="00DC276B">
        <w:trPr>
          <w:tblCellSpacing w:w="15" w:type="dxa"/>
        </w:trPr>
        <w:tc>
          <w:tcPr>
            <w:tcW w:w="0" w:type="auto"/>
            <w:vAlign w:val="center"/>
            <w:hideMark/>
          </w:tcPr>
          <w:p w14:paraId="0A955A0E" w14:textId="77777777" w:rsidR="00DC276B" w:rsidRPr="00F35B78" w:rsidRDefault="00DC276B" w:rsidP="00855966">
            <w:pPr>
              <w:rPr>
                <w:rFonts w:ascii="Arial" w:hAnsi="Arial" w:cs="Arial"/>
              </w:rPr>
            </w:pPr>
            <w:r w:rsidRPr="00F35B78">
              <w:rPr>
                <w:rStyle w:val="Fett"/>
                <w:rFonts w:ascii="Arial" w:hAnsi="Arial" w:cs="Arial"/>
              </w:rPr>
              <w:t>Einstieg</w:t>
            </w:r>
          </w:p>
        </w:tc>
        <w:tc>
          <w:tcPr>
            <w:tcW w:w="0" w:type="auto"/>
            <w:vAlign w:val="center"/>
            <w:hideMark/>
          </w:tcPr>
          <w:p w14:paraId="1EAC7559" w14:textId="77777777" w:rsidR="00DC276B" w:rsidRPr="00F35B78" w:rsidRDefault="00DC276B" w:rsidP="00855966">
            <w:pPr>
              <w:rPr>
                <w:rFonts w:ascii="Arial" w:hAnsi="Arial" w:cs="Arial"/>
              </w:rPr>
            </w:pPr>
            <w:r w:rsidRPr="00F35B78">
              <w:rPr>
                <w:rFonts w:ascii="Arial" w:hAnsi="Arial" w:cs="Arial"/>
              </w:rPr>
              <w:t xml:space="preserve">- 100 % Niederflurfahrzeuge, </w:t>
            </w:r>
            <w:proofErr w:type="spellStart"/>
            <w:r w:rsidRPr="00F35B78">
              <w:rPr>
                <w:rFonts w:ascii="Arial" w:hAnsi="Arial" w:cs="Arial"/>
              </w:rPr>
              <w:t>Kneeling</w:t>
            </w:r>
            <w:proofErr w:type="spellEnd"/>
            <w:r w:rsidRPr="00F35B78">
              <w:rPr>
                <w:rFonts w:ascii="Arial" w:hAnsi="Arial" w:cs="Arial"/>
              </w:rPr>
              <w:t xml:space="preserve">-Systeme (Absenkung um 8–10 cm). </w:t>
            </w:r>
            <w:r w:rsidRPr="00F35B78">
              <w:rPr>
                <w:rFonts w:ascii="Arial" w:hAnsi="Arial" w:cs="Arial"/>
              </w:rPr>
              <w:br/>
              <w:t xml:space="preserve">- Rampen (max. 12 % Neigung) oder </w:t>
            </w:r>
            <w:proofErr w:type="spellStart"/>
            <w:r w:rsidRPr="00F35B78">
              <w:rPr>
                <w:rFonts w:ascii="Arial" w:hAnsi="Arial" w:cs="Arial"/>
              </w:rPr>
              <w:t>Hublifte</w:t>
            </w:r>
            <w:proofErr w:type="spellEnd"/>
            <w:r w:rsidRPr="00F35B78">
              <w:rPr>
                <w:rFonts w:ascii="Arial" w:hAnsi="Arial" w:cs="Arial"/>
              </w:rPr>
              <w:t>.</w:t>
            </w:r>
          </w:p>
        </w:tc>
      </w:tr>
      <w:tr w:rsidR="00DC276B" w:rsidRPr="00F35B78" w14:paraId="7CCC17DF" w14:textId="77777777" w:rsidTr="00DC276B">
        <w:trPr>
          <w:tblCellSpacing w:w="15" w:type="dxa"/>
        </w:trPr>
        <w:tc>
          <w:tcPr>
            <w:tcW w:w="0" w:type="auto"/>
            <w:vAlign w:val="center"/>
            <w:hideMark/>
          </w:tcPr>
          <w:p w14:paraId="064F5B63" w14:textId="77777777" w:rsidR="00DC276B" w:rsidRPr="00F35B78" w:rsidRDefault="00DC276B" w:rsidP="00855966">
            <w:pPr>
              <w:rPr>
                <w:rFonts w:ascii="Arial" w:hAnsi="Arial" w:cs="Arial"/>
              </w:rPr>
            </w:pPr>
            <w:r w:rsidRPr="00F35B78">
              <w:rPr>
                <w:rStyle w:val="Fett"/>
                <w:rFonts w:ascii="Arial" w:hAnsi="Arial" w:cs="Arial"/>
              </w:rPr>
              <w:t>Innenraum</w:t>
            </w:r>
          </w:p>
        </w:tc>
        <w:tc>
          <w:tcPr>
            <w:tcW w:w="0" w:type="auto"/>
            <w:vAlign w:val="center"/>
            <w:hideMark/>
          </w:tcPr>
          <w:p w14:paraId="2D71AB79" w14:textId="77777777" w:rsidR="00DC276B" w:rsidRPr="00F35B78" w:rsidRDefault="00DC276B" w:rsidP="00855966">
            <w:pPr>
              <w:rPr>
                <w:rFonts w:ascii="Arial" w:hAnsi="Arial" w:cs="Arial"/>
              </w:rPr>
            </w:pPr>
            <w:r w:rsidRPr="00F35B78">
              <w:rPr>
                <w:rFonts w:ascii="Arial" w:hAnsi="Arial" w:cs="Arial"/>
              </w:rPr>
              <w:t xml:space="preserve">- Mind. 2 Rollstuhlstellplätze pro Fahrzeug (1,5 m² Fläche). </w:t>
            </w:r>
            <w:r w:rsidRPr="00F35B78">
              <w:rPr>
                <w:rFonts w:ascii="Arial" w:hAnsi="Arial" w:cs="Arial"/>
              </w:rPr>
              <w:br/>
              <w:t>- Klappbare Sitze für Rollatoren/Kinderwagen.</w:t>
            </w:r>
          </w:p>
        </w:tc>
      </w:tr>
      <w:tr w:rsidR="00DC276B" w:rsidRPr="00F35B78" w14:paraId="609FC98C" w14:textId="77777777" w:rsidTr="00DC276B">
        <w:trPr>
          <w:tblCellSpacing w:w="15" w:type="dxa"/>
        </w:trPr>
        <w:tc>
          <w:tcPr>
            <w:tcW w:w="0" w:type="auto"/>
            <w:vAlign w:val="center"/>
            <w:hideMark/>
          </w:tcPr>
          <w:p w14:paraId="3CBCBAD3" w14:textId="77777777" w:rsidR="00DC276B" w:rsidRPr="00F35B78" w:rsidRDefault="00DC276B" w:rsidP="00855966">
            <w:pPr>
              <w:rPr>
                <w:rFonts w:ascii="Arial" w:hAnsi="Arial" w:cs="Arial"/>
              </w:rPr>
            </w:pPr>
            <w:r w:rsidRPr="00F35B78">
              <w:rPr>
                <w:rStyle w:val="Fett"/>
                <w:rFonts w:ascii="Arial" w:hAnsi="Arial" w:cs="Arial"/>
              </w:rPr>
              <w:t>Kommunikation</w:t>
            </w:r>
          </w:p>
        </w:tc>
        <w:tc>
          <w:tcPr>
            <w:tcW w:w="0" w:type="auto"/>
            <w:vAlign w:val="center"/>
            <w:hideMark/>
          </w:tcPr>
          <w:p w14:paraId="2F581163" w14:textId="77777777" w:rsidR="00DC276B" w:rsidRPr="00F35B78" w:rsidRDefault="00DC276B" w:rsidP="00855966">
            <w:pPr>
              <w:rPr>
                <w:rFonts w:ascii="Arial" w:hAnsi="Arial" w:cs="Arial"/>
              </w:rPr>
            </w:pPr>
            <w:r w:rsidRPr="00F35B78">
              <w:rPr>
                <w:rFonts w:ascii="Arial" w:hAnsi="Arial" w:cs="Arial"/>
              </w:rPr>
              <w:t xml:space="preserve">- Dynamische Anzeigen mit Sprachansage (Zwei-Sinne-Prinzip). </w:t>
            </w:r>
            <w:r w:rsidRPr="00F35B78">
              <w:rPr>
                <w:rFonts w:ascii="Arial" w:hAnsi="Arial" w:cs="Arial"/>
              </w:rPr>
              <w:br/>
              <w:t>- Kontrastreiche Griffstangen (gelb/schwarz).</w:t>
            </w:r>
          </w:p>
        </w:tc>
      </w:tr>
      <w:tr w:rsidR="00DC276B" w:rsidRPr="00F35B78" w14:paraId="73FAF782" w14:textId="77777777" w:rsidTr="00DC276B">
        <w:trPr>
          <w:tblCellSpacing w:w="15" w:type="dxa"/>
        </w:trPr>
        <w:tc>
          <w:tcPr>
            <w:tcW w:w="0" w:type="auto"/>
            <w:vAlign w:val="center"/>
            <w:hideMark/>
          </w:tcPr>
          <w:p w14:paraId="6D03DDBE" w14:textId="77777777" w:rsidR="00DC276B" w:rsidRPr="00F35B78" w:rsidRDefault="00DC276B" w:rsidP="00855966">
            <w:pPr>
              <w:rPr>
                <w:rFonts w:ascii="Arial" w:hAnsi="Arial" w:cs="Arial"/>
              </w:rPr>
            </w:pPr>
            <w:r w:rsidRPr="00F35B78">
              <w:rPr>
                <w:rStyle w:val="Fett"/>
                <w:rFonts w:ascii="Arial" w:hAnsi="Arial" w:cs="Arial"/>
              </w:rPr>
              <w:t>Notfallsysteme</w:t>
            </w:r>
          </w:p>
        </w:tc>
        <w:tc>
          <w:tcPr>
            <w:tcW w:w="0" w:type="auto"/>
            <w:vAlign w:val="center"/>
            <w:hideMark/>
          </w:tcPr>
          <w:p w14:paraId="485EB2B7" w14:textId="77777777" w:rsidR="00DC276B" w:rsidRPr="00F35B78" w:rsidRDefault="00DC276B" w:rsidP="00855966">
            <w:pPr>
              <w:rPr>
                <w:rFonts w:ascii="Arial" w:hAnsi="Arial" w:cs="Arial"/>
              </w:rPr>
            </w:pPr>
            <w:r w:rsidRPr="00F35B78">
              <w:rPr>
                <w:rFonts w:ascii="Arial" w:hAnsi="Arial" w:cs="Arial"/>
              </w:rPr>
              <w:t xml:space="preserve">- Visuelle und akustische Alarmierung. </w:t>
            </w:r>
            <w:r w:rsidRPr="00F35B78">
              <w:rPr>
                <w:rFonts w:ascii="Arial" w:hAnsi="Arial" w:cs="Arial"/>
              </w:rPr>
              <w:br/>
              <w:t>- Bedienhöhen für Nothalteknöpfe (max. 1,2 m).</w:t>
            </w:r>
          </w:p>
        </w:tc>
      </w:tr>
    </w:tbl>
    <w:p w14:paraId="7DF63F0B" w14:textId="695EB0FA" w:rsidR="00DC276B" w:rsidRPr="00F35B78" w:rsidRDefault="00DC276B" w:rsidP="00DC276B">
      <w:pPr>
        <w:rPr>
          <w:rFonts w:ascii="Arial" w:hAnsi="Arial" w:cs="Arial"/>
        </w:rPr>
      </w:pPr>
    </w:p>
    <w:p w14:paraId="6ADD7CE8" w14:textId="77777777" w:rsidR="00DC276B" w:rsidRPr="00F35B78" w:rsidRDefault="00DC276B" w:rsidP="00DC276B">
      <w:pPr>
        <w:pStyle w:val="berschrift3"/>
        <w:rPr>
          <w:rFonts w:ascii="Arial" w:hAnsi="Arial" w:cs="Arial"/>
          <w:sz w:val="22"/>
          <w:szCs w:val="22"/>
        </w:rPr>
      </w:pPr>
      <w:r w:rsidRPr="00F35B78">
        <w:rPr>
          <w:rStyle w:val="Fett"/>
          <w:rFonts w:ascii="Arial" w:eastAsiaTheme="majorEastAsia" w:hAnsi="Arial" w:cs="Arial"/>
          <w:b/>
          <w:bCs/>
          <w:sz w:val="22"/>
          <w:szCs w:val="22"/>
        </w:rPr>
        <w:t>C. Fahrgastinformation &amp; Vertrieb</w:t>
      </w:r>
    </w:p>
    <w:p w14:paraId="4E0DD07C" w14:textId="77777777" w:rsidR="00DC276B" w:rsidRPr="00F35B78" w:rsidRDefault="00DC276B" w:rsidP="00DC276B">
      <w:pPr>
        <w:pStyle w:val="ds-markdown-paragraph"/>
        <w:rPr>
          <w:rFonts w:ascii="Arial" w:hAnsi="Arial" w:cs="Arial"/>
          <w:sz w:val="22"/>
          <w:szCs w:val="22"/>
        </w:rPr>
      </w:pPr>
      <w:r w:rsidRPr="00F35B78">
        <w:rPr>
          <w:rStyle w:val="Fett"/>
          <w:rFonts w:ascii="Arial" w:eastAsiaTheme="majorEastAsia" w:hAnsi="Arial" w:cs="Arial"/>
          <w:sz w:val="22"/>
          <w:szCs w:val="22"/>
        </w:rPr>
        <w:t>Ziel:</w:t>
      </w:r>
      <w:r w:rsidRPr="00F35B78">
        <w:rPr>
          <w:rFonts w:ascii="Arial" w:hAnsi="Arial" w:cs="Arial"/>
          <w:sz w:val="22"/>
          <w:szCs w:val="22"/>
        </w:rPr>
        <w:t xml:space="preserve"> Zugängliche Informationen für alle Sinne.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0"/>
        <w:gridCol w:w="6212"/>
      </w:tblGrid>
      <w:tr w:rsidR="00DC276B" w:rsidRPr="00F35B78" w14:paraId="3BCD97EA" w14:textId="77777777" w:rsidTr="00DC276B">
        <w:trPr>
          <w:tblHeader/>
          <w:tblCellSpacing w:w="15" w:type="dxa"/>
        </w:trPr>
        <w:tc>
          <w:tcPr>
            <w:tcW w:w="0" w:type="auto"/>
            <w:vAlign w:val="center"/>
            <w:hideMark/>
          </w:tcPr>
          <w:p w14:paraId="0303F6CC" w14:textId="77777777" w:rsidR="00DC276B" w:rsidRPr="00F35B78" w:rsidRDefault="00DC276B" w:rsidP="00855966">
            <w:pPr>
              <w:jc w:val="center"/>
              <w:rPr>
                <w:rFonts w:ascii="Arial" w:hAnsi="Arial" w:cs="Arial"/>
                <w:b/>
                <w:bCs/>
              </w:rPr>
            </w:pPr>
            <w:r w:rsidRPr="00F35B78">
              <w:rPr>
                <w:rStyle w:val="Fett"/>
                <w:rFonts w:ascii="Arial" w:hAnsi="Arial" w:cs="Arial"/>
              </w:rPr>
              <w:t>Anforderung</w:t>
            </w:r>
          </w:p>
        </w:tc>
        <w:tc>
          <w:tcPr>
            <w:tcW w:w="0" w:type="auto"/>
            <w:vAlign w:val="center"/>
            <w:hideMark/>
          </w:tcPr>
          <w:p w14:paraId="4A1FAA1B" w14:textId="77777777" w:rsidR="00DC276B" w:rsidRPr="00F35B78" w:rsidRDefault="00DC276B" w:rsidP="00855966">
            <w:pPr>
              <w:jc w:val="center"/>
              <w:rPr>
                <w:rFonts w:ascii="Arial" w:hAnsi="Arial" w:cs="Arial"/>
                <w:b/>
                <w:bCs/>
              </w:rPr>
            </w:pPr>
            <w:r w:rsidRPr="00F35B78">
              <w:rPr>
                <w:rStyle w:val="Fett"/>
                <w:rFonts w:ascii="Arial" w:hAnsi="Arial" w:cs="Arial"/>
              </w:rPr>
              <w:t>Umsetzung</w:t>
            </w:r>
          </w:p>
        </w:tc>
      </w:tr>
      <w:tr w:rsidR="00DC276B" w:rsidRPr="00F35B78" w14:paraId="2BD463B2" w14:textId="77777777" w:rsidTr="00DC276B">
        <w:trPr>
          <w:tblCellSpacing w:w="15" w:type="dxa"/>
        </w:trPr>
        <w:tc>
          <w:tcPr>
            <w:tcW w:w="0" w:type="auto"/>
            <w:vAlign w:val="center"/>
            <w:hideMark/>
          </w:tcPr>
          <w:p w14:paraId="5949CF23" w14:textId="77777777" w:rsidR="00DC276B" w:rsidRPr="00F35B78" w:rsidRDefault="00DC276B" w:rsidP="00855966">
            <w:pPr>
              <w:rPr>
                <w:rFonts w:ascii="Arial" w:hAnsi="Arial" w:cs="Arial"/>
              </w:rPr>
            </w:pPr>
            <w:r w:rsidRPr="00F35B78">
              <w:rPr>
                <w:rStyle w:val="Fett"/>
                <w:rFonts w:ascii="Arial" w:hAnsi="Arial" w:cs="Arial"/>
              </w:rPr>
              <w:t>Dynamische Anzeigen (DFI)</w:t>
            </w:r>
          </w:p>
        </w:tc>
        <w:tc>
          <w:tcPr>
            <w:tcW w:w="0" w:type="auto"/>
            <w:vAlign w:val="center"/>
            <w:hideMark/>
          </w:tcPr>
          <w:p w14:paraId="7F9C5777" w14:textId="77777777" w:rsidR="00DC276B" w:rsidRPr="00F35B78" w:rsidRDefault="00DC276B" w:rsidP="00855966">
            <w:pPr>
              <w:rPr>
                <w:rFonts w:ascii="Arial" w:hAnsi="Arial" w:cs="Arial"/>
              </w:rPr>
            </w:pPr>
            <w:r w:rsidRPr="00F35B78">
              <w:rPr>
                <w:rFonts w:ascii="Arial" w:hAnsi="Arial" w:cs="Arial"/>
              </w:rPr>
              <w:t xml:space="preserve">- Sprachausgabe an allen Haltestellen mit &gt; 1.000 Fahrgästen/Tag. </w:t>
            </w:r>
            <w:r w:rsidRPr="00F35B78">
              <w:rPr>
                <w:rFonts w:ascii="Arial" w:hAnsi="Arial" w:cs="Arial"/>
              </w:rPr>
              <w:br/>
              <w:t xml:space="preserve">- Großschrift (mind. 16 </w:t>
            </w:r>
            <w:proofErr w:type="spellStart"/>
            <w:r w:rsidRPr="00F35B78">
              <w:rPr>
                <w:rFonts w:ascii="Arial" w:hAnsi="Arial" w:cs="Arial"/>
              </w:rPr>
              <w:t>pt</w:t>
            </w:r>
            <w:proofErr w:type="spellEnd"/>
            <w:r w:rsidRPr="00F35B78">
              <w:rPr>
                <w:rFonts w:ascii="Arial" w:hAnsi="Arial" w:cs="Arial"/>
              </w:rPr>
              <w:t>) und hoher Kontrast.</w:t>
            </w:r>
          </w:p>
        </w:tc>
      </w:tr>
      <w:tr w:rsidR="00DC276B" w:rsidRPr="00F35B78" w14:paraId="46404D30" w14:textId="77777777" w:rsidTr="00DC276B">
        <w:trPr>
          <w:tblCellSpacing w:w="15" w:type="dxa"/>
        </w:trPr>
        <w:tc>
          <w:tcPr>
            <w:tcW w:w="0" w:type="auto"/>
            <w:vAlign w:val="center"/>
            <w:hideMark/>
          </w:tcPr>
          <w:p w14:paraId="0E017A0F" w14:textId="77777777" w:rsidR="00DC276B" w:rsidRPr="00F35B78" w:rsidRDefault="00DC276B" w:rsidP="00855966">
            <w:pPr>
              <w:rPr>
                <w:rFonts w:ascii="Arial" w:hAnsi="Arial" w:cs="Arial"/>
              </w:rPr>
            </w:pPr>
            <w:r w:rsidRPr="00F35B78">
              <w:rPr>
                <w:rStyle w:val="Fett"/>
                <w:rFonts w:ascii="Arial" w:hAnsi="Arial" w:cs="Arial"/>
              </w:rPr>
              <w:t>Digitale Angebote</w:t>
            </w:r>
          </w:p>
        </w:tc>
        <w:tc>
          <w:tcPr>
            <w:tcW w:w="0" w:type="auto"/>
            <w:vAlign w:val="center"/>
            <w:hideMark/>
          </w:tcPr>
          <w:p w14:paraId="69B4557B" w14:textId="77777777" w:rsidR="00DC276B" w:rsidRPr="00F35B78" w:rsidRDefault="00DC276B" w:rsidP="00855966">
            <w:pPr>
              <w:rPr>
                <w:rFonts w:ascii="Arial" w:hAnsi="Arial" w:cs="Arial"/>
              </w:rPr>
            </w:pPr>
            <w:r w:rsidRPr="00F35B78">
              <w:rPr>
                <w:rFonts w:ascii="Arial" w:hAnsi="Arial" w:cs="Arial"/>
              </w:rPr>
              <w:t xml:space="preserve">- Barrierefreie Apps/Websites (WCAG 2.1 AA). </w:t>
            </w:r>
            <w:r w:rsidRPr="00F35B78">
              <w:rPr>
                <w:rFonts w:ascii="Arial" w:hAnsi="Arial" w:cs="Arial"/>
              </w:rPr>
              <w:br/>
              <w:t>- Echtzeit-Daten zu Aufzugsstörungen.</w:t>
            </w:r>
          </w:p>
        </w:tc>
      </w:tr>
      <w:tr w:rsidR="00DC276B" w:rsidRPr="00F35B78" w14:paraId="7935DBBB" w14:textId="77777777" w:rsidTr="00DC276B">
        <w:trPr>
          <w:tblCellSpacing w:w="15" w:type="dxa"/>
        </w:trPr>
        <w:tc>
          <w:tcPr>
            <w:tcW w:w="0" w:type="auto"/>
            <w:vAlign w:val="center"/>
            <w:hideMark/>
          </w:tcPr>
          <w:p w14:paraId="2BDE0DCB" w14:textId="77777777" w:rsidR="00DC276B" w:rsidRPr="00F35B78" w:rsidRDefault="00DC276B" w:rsidP="00855966">
            <w:pPr>
              <w:rPr>
                <w:rFonts w:ascii="Arial" w:hAnsi="Arial" w:cs="Arial"/>
              </w:rPr>
            </w:pPr>
            <w:r w:rsidRPr="00F35B78">
              <w:rPr>
                <w:rStyle w:val="Fett"/>
                <w:rFonts w:ascii="Arial" w:hAnsi="Arial" w:cs="Arial"/>
              </w:rPr>
              <w:t>Fahrpläne</w:t>
            </w:r>
          </w:p>
        </w:tc>
        <w:tc>
          <w:tcPr>
            <w:tcW w:w="0" w:type="auto"/>
            <w:vAlign w:val="center"/>
            <w:hideMark/>
          </w:tcPr>
          <w:p w14:paraId="00C3F90B" w14:textId="77777777" w:rsidR="00DC276B" w:rsidRPr="00F35B78" w:rsidRDefault="00DC276B" w:rsidP="00855966">
            <w:pPr>
              <w:rPr>
                <w:rFonts w:ascii="Arial" w:hAnsi="Arial" w:cs="Arial"/>
              </w:rPr>
            </w:pPr>
            <w:r w:rsidRPr="00F35B78">
              <w:rPr>
                <w:rFonts w:ascii="Arial" w:hAnsi="Arial" w:cs="Arial"/>
              </w:rPr>
              <w:t xml:space="preserve">- Leichte Sprache, Piktogramme. </w:t>
            </w:r>
            <w:r w:rsidRPr="00F35B78">
              <w:rPr>
                <w:rFonts w:ascii="Arial" w:hAnsi="Arial" w:cs="Arial"/>
              </w:rPr>
              <w:br/>
              <w:t>- Taktile Pläne für Blinde an Hauptknoten.</w:t>
            </w:r>
          </w:p>
        </w:tc>
      </w:tr>
      <w:tr w:rsidR="00DC276B" w:rsidRPr="00F35B78" w14:paraId="60C4CBCE" w14:textId="77777777" w:rsidTr="00DC276B">
        <w:trPr>
          <w:tblCellSpacing w:w="15" w:type="dxa"/>
        </w:trPr>
        <w:tc>
          <w:tcPr>
            <w:tcW w:w="0" w:type="auto"/>
            <w:vAlign w:val="center"/>
            <w:hideMark/>
          </w:tcPr>
          <w:p w14:paraId="223B92BE" w14:textId="77777777" w:rsidR="00DC276B" w:rsidRPr="00F35B78" w:rsidRDefault="00DC276B" w:rsidP="00855966">
            <w:pPr>
              <w:rPr>
                <w:rFonts w:ascii="Arial" w:hAnsi="Arial" w:cs="Arial"/>
              </w:rPr>
            </w:pPr>
            <w:r w:rsidRPr="00F35B78">
              <w:rPr>
                <w:rStyle w:val="Fett"/>
                <w:rFonts w:ascii="Arial" w:hAnsi="Arial" w:cs="Arial"/>
              </w:rPr>
              <w:t>Vertrieb</w:t>
            </w:r>
          </w:p>
        </w:tc>
        <w:tc>
          <w:tcPr>
            <w:tcW w:w="0" w:type="auto"/>
            <w:vAlign w:val="center"/>
            <w:hideMark/>
          </w:tcPr>
          <w:p w14:paraId="62794123" w14:textId="77777777" w:rsidR="00DC276B" w:rsidRPr="00F35B78" w:rsidRDefault="00DC276B" w:rsidP="00855966">
            <w:pPr>
              <w:rPr>
                <w:rFonts w:ascii="Arial" w:hAnsi="Arial" w:cs="Arial"/>
              </w:rPr>
            </w:pPr>
            <w:r w:rsidRPr="00F35B78">
              <w:rPr>
                <w:rFonts w:ascii="Arial" w:hAnsi="Arial" w:cs="Arial"/>
              </w:rPr>
              <w:t xml:space="preserve">- Automaten mit Audioführung und Bedienhöhe 0,85–1,2 m. </w:t>
            </w:r>
            <w:r w:rsidRPr="00F35B78">
              <w:rPr>
                <w:rFonts w:ascii="Arial" w:hAnsi="Arial" w:cs="Arial"/>
              </w:rPr>
              <w:br/>
              <w:t>- Alternativen: Mobile Tickets, Begleitung durch Personal.</w:t>
            </w:r>
          </w:p>
        </w:tc>
      </w:tr>
    </w:tbl>
    <w:p w14:paraId="78CB93D8" w14:textId="4A138193" w:rsidR="00DC276B" w:rsidRPr="00F35B78" w:rsidRDefault="00DC276B" w:rsidP="00DC276B">
      <w:pPr>
        <w:rPr>
          <w:rFonts w:ascii="Arial" w:hAnsi="Arial" w:cs="Arial"/>
        </w:rPr>
      </w:pPr>
    </w:p>
    <w:p w14:paraId="34F3C8E5" w14:textId="77777777" w:rsidR="00DC276B" w:rsidRPr="00F35B78" w:rsidRDefault="00DC276B" w:rsidP="00DC276B">
      <w:pPr>
        <w:pStyle w:val="berschrift3"/>
        <w:rPr>
          <w:rFonts w:ascii="Arial" w:hAnsi="Arial" w:cs="Arial"/>
          <w:sz w:val="22"/>
          <w:szCs w:val="22"/>
        </w:rPr>
      </w:pPr>
      <w:r w:rsidRPr="00F35B78">
        <w:rPr>
          <w:rStyle w:val="Fett"/>
          <w:rFonts w:ascii="Arial" w:eastAsiaTheme="majorEastAsia" w:hAnsi="Arial" w:cs="Arial"/>
          <w:b/>
          <w:bCs/>
          <w:sz w:val="22"/>
          <w:szCs w:val="22"/>
        </w:rPr>
        <w:t>D. Betrieb &amp; Service</w:t>
      </w:r>
    </w:p>
    <w:p w14:paraId="076EC3C0" w14:textId="77777777" w:rsidR="00DC276B" w:rsidRPr="00F35B78" w:rsidRDefault="00DC276B" w:rsidP="00DC276B">
      <w:pPr>
        <w:pStyle w:val="ds-markdown-paragraph"/>
        <w:rPr>
          <w:rFonts w:ascii="Arial" w:hAnsi="Arial" w:cs="Arial"/>
          <w:sz w:val="22"/>
          <w:szCs w:val="22"/>
        </w:rPr>
      </w:pPr>
      <w:r w:rsidRPr="00F35B78">
        <w:rPr>
          <w:rStyle w:val="Fett"/>
          <w:rFonts w:ascii="Arial" w:eastAsiaTheme="majorEastAsia" w:hAnsi="Arial" w:cs="Arial"/>
          <w:sz w:val="22"/>
          <w:szCs w:val="22"/>
        </w:rPr>
        <w:lastRenderedPageBreak/>
        <w:t>Ziel:</w:t>
      </w:r>
      <w:r w:rsidRPr="00F35B78">
        <w:rPr>
          <w:rFonts w:ascii="Arial" w:hAnsi="Arial" w:cs="Arial"/>
          <w:sz w:val="22"/>
          <w:szCs w:val="22"/>
        </w:rPr>
        <w:t xml:space="preserve"> Verlässlichkeit und Unterstützung im Alltag.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6644"/>
      </w:tblGrid>
      <w:tr w:rsidR="00DC276B" w:rsidRPr="00F35B78" w14:paraId="3EFDB164" w14:textId="77777777" w:rsidTr="00DC276B">
        <w:trPr>
          <w:tblHeader/>
          <w:tblCellSpacing w:w="15" w:type="dxa"/>
        </w:trPr>
        <w:tc>
          <w:tcPr>
            <w:tcW w:w="0" w:type="auto"/>
            <w:vAlign w:val="center"/>
            <w:hideMark/>
          </w:tcPr>
          <w:p w14:paraId="3F5845F6" w14:textId="77777777" w:rsidR="00DC276B" w:rsidRPr="00F35B78" w:rsidRDefault="00DC276B" w:rsidP="00855966">
            <w:pPr>
              <w:jc w:val="center"/>
              <w:rPr>
                <w:rFonts w:ascii="Arial" w:hAnsi="Arial" w:cs="Arial"/>
                <w:b/>
                <w:bCs/>
              </w:rPr>
            </w:pPr>
            <w:r w:rsidRPr="00F35B78">
              <w:rPr>
                <w:rStyle w:val="Fett"/>
                <w:rFonts w:ascii="Arial" w:hAnsi="Arial" w:cs="Arial"/>
              </w:rPr>
              <w:t>Anforderung</w:t>
            </w:r>
          </w:p>
        </w:tc>
        <w:tc>
          <w:tcPr>
            <w:tcW w:w="0" w:type="auto"/>
            <w:vAlign w:val="center"/>
            <w:hideMark/>
          </w:tcPr>
          <w:p w14:paraId="3880C476" w14:textId="77777777" w:rsidR="00DC276B" w:rsidRPr="00F35B78" w:rsidRDefault="00DC276B" w:rsidP="00855966">
            <w:pPr>
              <w:jc w:val="center"/>
              <w:rPr>
                <w:rFonts w:ascii="Arial" w:hAnsi="Arial" w:cs="Arial"/>
                <w:b/>
                <w:bCs/>
              </w:rPr>
            </w:pPr>
            <w:r w:rsidRPr="00F35B78">
              <w:rPr>
                <w:rStyle w:val="Fett"/>
                <w:rFonts w:ascii="Arial" w:hAnsi="Arial" w:cs="Arial"/>
              </w:rPr>
              <w:t>Umsetzung</w:t>
            </w:r>
          </w:p>
        </w:tc>
      </w:tr>
      <w:tr w:rsidR="00DC276B" w:rsidRPr="00F35B78" w14:paraId="5FBB0484" w14:textId="77777777" w:rsidTr="00DC276B">
        <w:trPr>
          <w:tblCellSpacing w:w="15" w:type="dxa"/>
        </w:trPr>
        <w:tc>
          <w:tcPr>
            <w:tcW w:w="0" w:type="auto"/>
            <w:vAlign w:val="center"/>
            <w:hideMark/>
          </w:tcPr>
          <w:p w14:paraId="258B30F5" w14:textId="77777777" w:rsidR="00DC276B" w:rsidRPr="00F35B78" w:rsidRDefault="00DC276B" w:rsidP="00855966">
            <w:pPr>
              <w:rPr>
                <w:rFonts w:ascii="Arial" w:hAnsi="Arial" w:cs="Arial"/>
              </w:rPr>
            </w:pPr>
            <w:r w:rsidRPr="00F35B78">
              <w:rPr>
                <w:rStyle w:val="Fett"/>
                <w:rFonts w:ascii="Arial" w:hAnsi="Arial" w:cs="Arial"/>
              </w:rPr>
              <w:t>Personal</w:t>
            </w:r>
          </w:p>
        </w:tc>
        <w:tc>
          <w:tcPr>
            <w:tcW w:w="0" w:type="auto"/>
            <w:vAlign w:val="center"/>
            <w:hideMark/>
          </w:tcPr>
          <w:p w14:paraId="67E1E27F" w14:textId="77777777" w:rsidR="00DC276B" w:rsidRPr="00F35B78" w:rsidRDefault="00DC276B" w:rsidP="00855966">
            <w:pPr>
              <w:rPr>
                <w:rFonts w:ascii="Arial" w:hAnsi="Arial" w:cs="Arial"/>
              </w:rPr>
            </w:pPr>
            <w:r w:rsidRPr="00F35B78">
              <w:rPr>
                <w:rFonts w:ascii="Arial" w:hAnsi="Arial" w:cs="Arial"/>
              </w:rPr>
              <w:t xml:space="preserve">- Schulungen zu Umgang mit Beeinträchtigungen (z. B. Gebärdensprache-Grundlagen). </w:t>
            </w:r>
            <w:r w:rsidRPr="00F35B78">
              <w:rPr>
                <w:rFonts w:ascii="Arial" w:hAnsi="Arial" w:cs="Arial"/>
              </w:rPr>
              <w:br/>
              <w:t>- Ansprechpartner für Hilfesuchende.</w:t>
            </w:r>
          </w:p>
        </w:tc>
      </w:tr>
      <w:tr w:rsidR="00DC276B" w:rsidRPr="00F35B78" w14:paraId="28B92E9A" w14:textId="77777777" w:rsidTr="00DC276B">
        <w:trPr>
          <w:tblCellSpacing w:w="15" w:type="dxa"/>
        </w:trPr>
        <w:tc>
          <w:tcPr>
            <w:tcW w:w="0" w:type="auto"/>
            <w:vAlign w:val="center"/>
            <w:hideMark/>
          </w:tcPr>
          <w:p w14:paraId="24A928C0" w14:textId="77777777" w:rsidR="00DC276B" w:rsidRPr="00F35B78" w:rsidRDefault="00DC276B" w:rsidP="00855966">
            <w:pPr>
              <w:rPr>
                <w:rFonts w:ascii="Arial" w:hAnsi="Arial" w:cs="Arial"/>
              </w:rPr>
            </w:pPr>
            <w:r w:rsidRPr="00F35B78">
              <w:rPr>
                <w:rStyle w:val="Fett"/>
                <w:rFonts w:ascii="Arial" w:hAnsi="Arial" w:cs="Arial"/>
              </w:rPr>
              <w:t>Wartung</w:t>
            </w:r>
          </w:p>
        </w:tc>
        <w:tc>
          <w:tcPr>
            <w:tcW w:w="0" w:type="auto"/>
            <w:vAlign w:val="center"/>
            <w:hideMark/>
          </w:tcPr>
          <w:p w14:paraId="088D1DB4" w14:textId="77777777" w:rsidR="00DC276B" w:rsidRPr="00F35B78" w:rsidRDefault="00DC276B" w:rsidP="00855966">
            <w:pPr>
              <w:rPr>
                <w:rFonts w:ascii="Arial" w:hAnsi="Arial" w:cs="Arial"/>
              </w:rPr>
            </w:pPr>
            <w:r w:rsidRPr="00F35B78">
              <w:rPr>
                <w:rFonts w:ascii="Arial" w:hAnsi="Arial" w:cs="Arial"/>
              </w:rPr>
              <w:t xml:space="preserve">- Tägliche Prüfung von Aufzügen/Rampen. </w:t>
            </w:r>
            <w:r w:rsidRPr="00F35B78">
              <w:rPr>
                <w:rFonts w:ascii="Arial" w:hAnsi="Arial" w:cs="Arial"/>
              </w:rPr>
              <w:br/>
              <w:t>- Priorisierte Räumung von Haltestellen im Winter.</w:t>
            </w:r>
          </w:p>
        </w:tc>
      </w:tr>
      <w:tr w:rsidR="00DC276B" w:rsidRPr="00F35B78" w14:paraId="61F05544" w14:textId="77777777" w:rsidTr="00DC276B">
        <w:trPr>
          <w:tblCellSpacing w:w="15" w:type="dxa"/>
        </w:trPr>
        <w:tc>
          <w:tcPr>
            <w:tcW w:w="0" w:type="auto"/>
            <w:vAlign w:val="center"/>
            <w:hideMark/>
          </w:tcPr>
          <w:p w14:paraId="633D83DD" w14:textId="77777777" w:rsidR="00DC276B" w:rsidRPr="00F35B78" w:rsidRDefault="00DC276B" w:rsidP="00855966">
            <w:pPr>
              <w:rPr>
                <w:rFonts w:ascii="Arial" w:hAnsi="Arial" w:cs="Arial"/>
              </w:rPr>
            </w:pPr>
            <w:r w:rsidRPr="00F35B78">
              <w:rPr>
                <w:rStyle w:val="Fett"/>
                <w:rFonts w:ascii="Arial" w:hAnsi="Arial" w:cs="Arial"/>
              </w:rPr>
              <w:t>Störungsmanagement</w:t>
            </w:r>
          </w:p>
        </w:tc>
        <w:tc>
          <w:tcPr>
            <w:tcW w:w="0" w:type="auto"/>
            <w:vAlign w:val="center"/>
            <w:hideMark/>
          </w:tcPr>
          <w:p w14:paraId="49F89EC9" w14:textId="77777777" w:rsidR="00DC276B" w:rsidRPr="00F35B78" w:rsidRDefault="00DC276B" w:rsidP="00855966">
            <w:pPr>
              <w:rPr>
                <w:rFonts w:ascii="Arial" w:hAnsi="Arial" w:cs="Arial"/>
              </w:rPr>
            </w:pPr>
            <w:r w:rsidRPr="00F35B78">
              <w:rPr>
                <w:rFonts w:ascii="Arial" w:hAnsi="Arial" w:cs="Arial"/>
              </w:rPr>
              <w:t xml:space="preserve">- Barrierefreie Alternativen bei Ausfällen (Ersatzverkehr mit Rollstuhltransport). </w:t>
            </w:r>
            <w:r w:rsidRPr="00F35B78">
              <w:rPr>
                <w:rFonts w:ascii="Arial" w:hAnsi="Arial" w:cs="Arial"/>
              </w:rPr>
              <w:br/>
              <w:t>- Echtzeit-Benachrichtigungen per App/SMS.</w:t>
            </w:r>
          </w:p>
        </w:tc>
      </w:tr>
      <w:tr w:rsidR="00DC276B" w:rsidRPr="00F35B78" w14:paraId="6326DBF1" w14:textId="77777777" w:rsidTr="00DC276B">
        <w:trPr>
          <w:tblCellSpacing w:w="15" w:type="dxa"/>
        </w:trPr>
        <w:tc>
          <w:tcPr>
            <w:tcW w:w="0" w:type="auto"/>
            <w:vAlign w:val="center"/>
            <w:hideMark/>
          </w:tcPr>
          <w:p w14:paraId="5C040025" w14:textId="77777777" w:rsidR="00DC276B" w:rsidRPr="00F35B78" w:rsidRDefault="00DC276B" w:rsidP="00855966">
            <w:pPr>
              <w:rPr>
                <w:rFonts w:ascii="Arial" w:hAnsi="Arial" w:cs="Arial"/>
              </w:rPr>
            </w:pPr>
            <w:r w:rsidRPr="00F35B78">
              <w:rPr>
                <w:rStyle w:val="Fett"/>
                <w:rFonts w:ascii="Arial" w:hAnsi="Arial" w:cs="Arial"/>
              </w:rPr>
              <w:t>Feedback-Systeme</w:t>
            </w:r>
          </w:p>
        </w:tc>
        <w:tc>
          <w:tcPr>
            <w:tcW w:w="0" w:type="auto"/>
            <w:vAlign w:val="center"/>
            <w:hideMark/>
          </w:tcPr>
          <w:p w14:paraId="2086819B" w14:textId="77777777" w:rsidR="00DC276B" w:rsidRPr="00F35B78" w:rsidRDefault="00DC276B" w:rsidP="00855966">
            <w:pPr>
              <w:rPr>
                <w:rFonts w:ascii="Arial" w:hAnsi="Arial" w:cs="Arial"/>
              </w:rPr>
            </w:pPr>
            <w:r w:rsidRPr="00F35B78">
              <w:rPr>
                <w:rFonts w:ascii="Arial" w:hAnsi="Arial" w:cs="Arial"/>
              </w:rPr>
              <w:t>- Einfache Meldewege (z. B. Hotline, Online-Formulare in leichter Sprache).</w:t>
            </w:r>
          </w:p>
        </w:tc>
      </w:tr>
    </w:tbl>
    <w:p w14:paraId="64D09513" w14:textId="61F68471" w:rsidR="00DC276B" w:rsidRPr="00F35B78" w:rsidRDefault="00DC276B" w:rsidP="00DC276B">
      <w:pPr>
        <w:rPr>
          <w:rFonts w:ascii="Arial" w:hAnsi="Arial" w:cs="Arial"/>
        </w:rPr>
      </w:pPr>
    </w:p>
    <w:p w14:paraId="30F3E2A7" w14:textId="77777777" w:rsidR="00DC276B" w:rsidRPr="00F35B78" w:rsidRDefault="00DC276B" w:rsidP="00DC276B">
      <w:pPr>
        <w:pStyle w:val="berschrift2"/>
        <w:rPr>
          <w:rFonts w:ascii="Arial" w:hAnsi="Arial" w:cs="Arial"/>
          <w:sz w:val="22"/>
          <w:szCs w:val="22"/>
        </w:rPr>
      </w:pPr>
      <w:r w:rsidRPr="00F35B78">
        <w:rPr>
          <w:rStyle w:val="Fett"/>
          <w:rFonts w:ascii="Arial" w:hAnsi="Arial" w:cs="Arial"/>
          <w:b w:val="0"/>
          <w:bCs w:val="0"/>
          <w:sz w:val="22"/>
          <w:szCs w:val="22"/>
        </w:rPr>
        <w:t>3. Umsetzung &amp; Monitoring</w:t>
      </w:r>
    </w:p>
    <w:p w14:paraId="174AF7F6" w14:textId="140CA599" w:rsidR="00DC276B" w:rsidRPr="00F35B78" w:rsidRDefault="00DC276B" w:rsidP="00DC276B">
      <w:pPr>
        <w:pStyle w:val="ds-markdown-paragraph"/>
        <w:numPr>
          <w:ilvl w:val="0"/>
          <w:numId w:val="3"/>
        </w:numPr>
        <w:rPr>
          <w:rFonts w:ascii="Arial" w:hAnsi="Arial" w:cs="Arial"/>
          <w:sz w:val="22"/>
          <w:szCs w:val="22"/>
        </w:rPr>
      </w:pPr>
      <w:r w:rsidRPr="00F35B78">
        <w:rPr>
          <w:rStyle w:val="Fett"/>
          <w:rFonts w:ascii="Arial" w:eastAsiaTheme="majorEastAsia" w:hAnsi="Arial" w:cs="Arial"/>
          <w:sz w:val="22"/>
          <w:szCs w:val="22"/>
        </w:rPr>
        <w:t>Zeitplan:</w:t>
      </w:r>
      <w:r w:rsidRPr="00F35B78">
        <w:rPr>
          <w:rFonts w:ascii="Arial" w:hAnsi="Arial" w:cs="Arial"/>
          <w:sz w:val="22"/>
          <w:szCs w:val="22"/>
        </w:rPr>
        <w:t xml:space="preserve"> Priorisierte Umsetzung innerhalb von 5 Jahren.</w:t>
      </w:r>
    </w:p>
    <w:p w14:paraId="3217634C" w14:textId="77777777" w:rsidR="00DC276B" w:rsidRPr="00F35B78" w:rsidRDefault="00DC276B" w:rsidP="00DC276B">
      <w:pPr>
        <w:pStyle w:val="ds-markdown-paragraph"/>
        <w:numPr>
          <w:ilvl w:val="0"/>
          <w:numId w:val="3"/>
        </w:numPr>
        <w:rPr>
          <w:rFonts w:ascii="Arial" w:hAnsi="Arial" w:cs="Arial"/>
          <w:sz w:val="22"/>
          <w:szCs w:val="22"/>
        </w:rPr>
      </w:pPr>
      <w:r w:rsidRPr="00F35B78">
        <w:rPr>
          <w:rStyle w:val="Fett"/>
          <w:rFonts w:ascii="Arial" w:eastAsiaTheme="majorEastAsia" w:hAnsi="Arial" w:cs="Arial"/>
          <w:sz w:val="22"/>
          <w:szCs w:val="22"/>
        </w:rPr>
        <w:t>Beteiligung:</w:t>
      </w:r>
      <w:r w:rsidRPr="00F35B78">
        <w:rPr>
          <w:rFonts w:ascii="Arial" w:hAnsi="Arial" w:cs="Arial"/>
          <w:sz w:val="22"/>
          <w:szCs w:val="22"/>
        </w:rPr>
        <w:t xml:space="preserve"> Verbindliche Einbindung von Behindertenverbänden (z. B. BSK) bei Planung.</w:t>
      </w:r>
    </w:p>
    <w:p w14:paraId="464926A9" w14:textId="77777777" w:rsidR="00DC276B" w:rsidRPr="00F35B78" w:rsidRDefault="00DC276B" w:rsidP="00DC276B">
      <w:pPr>
        <w:pStyle w:val="ds-markdown-paragraph"/>
        <w:numPr>
          <w:ilvl w:val="0"/>
          <w:numId w:val="3"/>
        </w:numPr>
        <w:rPr>
          <w:rFonts w:ascii="Arial" w:hAnsi="Arial" w:cs="Arial"/>
          <w:sz w:val="22"/>
          <w:szCs w:val="22"/>
        </w:rPr>
      </w:pPr>
      <w:r w:rsidRPr="00F35B78">
        <w:rPr>
          <w:rStyle w:val="Fett"/>
          <w:rFonts w:ascii="Arial" w:eastAsiaTheme="majorEastAsia" w:hAnsi="Arial" w:cs="Arial"/>
          <w:sz w:val="22"/>
          <w:szCs w:val="22"/>
        </w:rPr>
        <w:t>Kontrolle:</w:t>
      </w:r>
      <w:r w:rsidRPr="00F35B78">
        <w:rPr>
          <w:rFonts w:ascii="Arial" w:hAnsi="Arial" w:cs="Arial"/>
          <w:sz w:val="22"/>
          <w:szCs w:val="22"/>
        </w:rPr>
        <w:t xml:space="preserve"> Jährliche Prüfung durch unabhängige Gutachter.</w:t>
      </w:r>
    </w:p>
    <w:p w14:paraId="7F5D093E" w14:textId="77777777" w:rsidR="00DC276B" w:rsidRPr="00F35B78" w:rsidRDefault="00DC276B" w:rsidP="00DC276B">
      <w:pPr>
        <w:pStyle w:val="ds-markdown-paragraph"/>
        <w:numPr>
          <w:ilvl w:val="0"/>
          <w:numId w:val="3"/>
        </w:numPr>
        <w:rPr>
          <w:rFonts w:ascii="Arial" w:hAnsi="Arial" w:cs="Arial"/>
          <w:sz w:val="22"/>
          <w:szCs w:val="22"/>
        </w:rPr>
      </w:pPr>
      <w:r w:rsidRPr="00F35B78">
        <w:rPr>
          <w:rStyle w:val="Fett"/>
          <w:rFonts w:ascii="Arial" w:eastAsiaTheme="majorEastAsia" w:hAnsi="Arial" w:cs="Arial"/>
          <w:sz w:val="22"/>
          <w:szCs w:val="22"/>
        </w:rPr>
        <w:t>Finanzierung:</w:t>
      </w:r>
      <w:r w:rsidRPr="00F35B78">
        <w:rPr>
          <w:rFonts w:ascii="Arial" w:hAnsi="Arial" w:cs="Arial"/>
          <w:sz w:val="22"/>
          <w:szCs w:val="22"/>
        </w:rPr>
        <w:t xml:space="preserve"> Förderprogramme von Bund/Ländern nutzen (z. B. "ÖPNV für Alle").</w:t>
      </w:r>
    </w:p>
    <w:p w14:paraId="2F388649" w14:textId="4943D371" w:rsidR="00DC276B" w:rsidRPr="00F35B78" w:rsidRDefault="00DC276B" w:rsidP="00DC276B">
      <w:pPr>
        <w:rPr>
          <w:rFonts w:ascii="Arial" w:hAnsi="Arial" w:cs="Arial"/>
        </w:rPr>
      </w:pPr>
    </w:p>
    <w:p w14:paraId="2684749D" w14:textId="44399BA6" w:rsidR="00DC276B" w:rsidRDefault="00DC276B" w:rsidP="00DC276B">
      <w:pPr>
        <w:pStyle w:val="berschrift2"/>
        <w:rPr>
          <w:rStyle w:val="Fett"/>
          <w:rFonts w:ascii="Arial" w:hAnsi="Arial" w:cs="Arial"/>
          <w:b w:val="0"/>
          <w:bCs w:val="0"/>
          <w:sz w:val="22"/>
          <w:szCs w:val="22"/>
        </w:rPr>
      </w:pPr>
      <w:r w:rsidRPr="00F35B78">
        <w:rPr>
          <w:rStyle w:val="Fett"/>
          <w:rFonts w:ascii="Arial" w:hAnsi="Arial" w:cs="Arial"/>
          <w:b w:val="0"/>
          <w:bCs w:val="0"/>
          <w:sz w:val="22"/>
          <w:szCs w:val="22"/>
        </w:rPr>
        <w:t>4. Muster-Checkliste für Aufgabenträger</w:t>
      </w:r>
    </w:p>
    <w:p w14:paraId="71150A91" w14:textId="77777777" w:rsidR="00DC276B" w:rsidRPr="00DC276B" w:rsidRDefault="00DC276B" w:rsidP="00DC276B"/>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0"/>
        <w:gridCol w:w="325"/>
        <w:gridCol w:w="557"/>
        <w:gridCol w:w="1931"/>
      </w:tblGrid>
      <w:tr w:rsidR="00DC276B" w:rsidRPr="00F35B78" w14:paraId="54F7A0AB" w14:textId="77777777" w:rsidTr="00DC276B">
        <w:trPr>
          <w:tblHeader/>
          <w:tblCellSpacing w:w="15" w:type="dxa"/>
        </w:trPr>
        <w:tc>
          <w:tcPr>
            <w:tcW w:w="0" w:type="auto"/>
            <w:vAlign w:val="center"/>
            <w:hideMark/>
          </w:tcPr>
          <w:p w14:paraId="427A798F" w14:textId="77777777" w:rsidR="00DC276B" w:rsidRPr="00F35B78" w:rsidRDefault="00DC276B" w:rsidP="00855966">
            <w:pPr>
              <w:jc w:val="center"/>
              <w:rPr>
                <w:rFonts w:ascii="Arial" w:hAnsi="Arial" w:cs="Arial"/>
                <w:b/>
                <w:bCs/>
              </w:rPr>
            </w:pPr>
            <w:r w:rsidRPr="00F35B78">
              <w:rPr>
                <w:rStyle w:val="Fett"/>
                <w:rFonts w:ascii="Arial" w:hAnsi="Arial" w:cs="Arial"/>
              </w:rPr>
              <w:t>Handlungsfeld</w:t>
            </w:r>
          </w:p>
        </w:tc>
        <w:tc>
          <w:tcPr>
            <w:tcW w:w="0" w:type="auto"/>
            <w:vAlign w:val="center"/>
            <w:hideMark/>
          </w:tcPr>
          <w:p w14:paraId="6F964A93" w14:textId="77777777" w:rsidR="00DC276B" w:rsidRPr="00F35B78" w:rsidRDefault="00DC276B" w:rsidP="00855966">
            <w:pPr>
              <w:jc w:val="center"/>
              <w:rPr>
                <w:rFonts w:ascii="Arial" w:hAnsi="Arial" w:cs="Arial"/>
                <w:b/>
                <w:bCs/>
              </w:rPr>
            </w:pPr>
            <w:r w:rsidRPr="00F35B78">
              <w:rPr>
                <w:rStyle w:val="Fett"/>
                <w:rFonts w:ascii="Arial" w:hAnsi="Arial" w:cs="Arial"/>
              </w:rPr>
              <w:t>Ja</w:t>
            </w:r>
          </w:p>
        </w:tc>
        <w:tc>
          <w:tcPr>
            <w:tcW w:w="0" w:type="auto"/>
            <w:vAlign w:val="center"/>
            <w:hideMark/>
          </w:tcPr>
          <w:p w14:paraId="73B7CB42" w14:textId="77777777" w:rsidR="00DC276B" w:rsidRPr="00F35B78" w:rsidRDefault="00DC276B" w:rsidP="00855966">
            <w:pPr>
              <w:jc w:val="center"/>
              <w:rPr>
                <w:rFonts w:ascii="Arial" w:hAnsi="Arial" w:cs="Arial"/>
                <w:b/>
                <w:bCs/>
              </w:rPr>
            </w:pPr>
            <w:r w:rsidRPr="00F35B78">
              <w:rPr>
                <w:rStyle w:val="Fett"/>
                <w:rFonts w:ascii="Arial" w:hAnsi="Arial" w:cs="Arial"/>
              </w:rPr>
              <w:t>Nein</w:t>
            </w:r>
          </w:p>
        </w:tc>
        <w:tc>
          <w:tcPr>
            <w:tcW w:w="0" w:type="auto"/>
            <w:vAlign w:val="center"/>
            <w:hideMark/>
          </w:tcPr>
          <w:p w14:paraId="6CFD8581" w14:textId="77777777" w:rsidR="00DC276B" w:rsidRPr="00F35B78" w:rsidRDefault="00DC276B" w:rsidP="00855966">
            <w:pPr>
              <w:jc w:val="center"/>
              <w:rPr>
                <w:rFonts w:ascii="Arial" w:hAnsi="Arial" w:cs="Arial"/>
                <w:b/>
                <w:bCs/>
              </w:rPr>
            </w:pPr>
            <w:r w:rsidRPr="00F35B78">
              <w:rPr>
                <w:rStyle w:val="Fett"/>
                <w:rFonts w:ascii="Arial" w:hAnsi="Arial" w:cs="Arial"/>
              </w:rPr>
              <w:t>Geplant bis</w:t>
            </w:r>
          </w:p>
        </w:tc>
      </w:tr>
      <w:tr w:rsidR="00DC276B" w:rsidRPr="00F35B78" w14:paraId="3F0134D9" w14:textId="77777777" w:rsidTr="00DC276B">
        <w:trPr>
          <w:tblCellSpacing w:w="15" w:type="dxa"/>
        </w:trPr>
        <w:tc>
          <w:tcPr>
            <w:tcW w:w="0" w:type="auto"/>
            <w:vAlign w:val="center"/>
            <w:hideMark/>
          </w:tcPr>
          <w:p w14:paraId="3ADBB53C" w14:textId="77777777" w:rsidR="00DC276B" w:rsidRPr="00F35B78" w:rsidRDefault="00DC276B" w:rsidP="00855966">
            <w:pPr>
              <w:rPr>
                <w:rFonts w:ascii="Arial" w:hAnsi="Arial" w:cs="Arial"/>
              </w:rPr>
            </w:pPr>
            <w:r w:rsidRPr="00F35B78">
              <w:rPr>
                <w:rFonts w:ascii="Arial" w:hAnsi="Arial" w:cs="Arial"/>
              </w:rPr>
              <w:t>Alle Haltestellen mit Rampen</w:t>
            </w:r>
          </w:p>
        </w:tc>
        <w:tc>
          <w:tcPr>
            <w:tcW w:w="0" w:type="auto"/>
            <w:vAlign w:val="center"/>
            <w:hideMark/>
          </w:tcPr>
          <w:p w14:paraId="19C494F8" w14:textId="77777777" w:rsidR="00DC276B" w:rsidRPr="00F35B78" w:rsidRDefault="00DC276B" w:rsidP="00855966">
            <w:pPr>
              <w:rPr>
                <w:rFonts w:ascii="Arial" w:hAnsi="Arial" w:cs="Arial"/>
              </w:rPr>
            </w:pPr>
            <w:r w:rsidRPr="00F35B78">
              <w:rPr>
                <w:rFonts w:ascii="Segoe UI Symbol" w:hAnsi="Segoe UI Symbol" w:cs="Segoe UI Symbol"/>
              </w:rPr>
              <w:t>☐</w:t>
            </w:r>
          </w:p>
        </w:tc>
        <w:tc>
          <w:tcPr>
            <w:tcW w:w="0" w:type="auto"/>
            <w:vAlign w:val="center"/>
            <w:hideMark/>
          </w:tcPr>
          <w:p w14:paraId="25939D3A" w14:textId="77777777" w:rsidR="00DC276B" w:rsidRPr="00F35B78" w:rsidRDefault="00DC276B" w:rsidP="00855966">
            <w:pPr>
              <w:rPr>
                <w:rFonts w:ascii="Arial" w:hAnsi="Arial" w:cs="Arial"/>
              </w:rPr>
            </w:pPr>
            <w:r w:rsidRPr="00F35B78">
              <w:rPr>
                <w:rFonts w:ascii="Segoe UI Symbol" w:hAnsi="Segoe UI Symbol" w:cs="Segoe UI Symbol"/>
              </w:rPr>
              <w:t>☐</w:t>
            </w:r>
          </w:p>
        </w:tc>
        <w:tc>
          <w:tcPr>
            <w:tcW w:w="0" w:type="auto"/>
            <w:vAlign w:val="center"/>
            <w:hideMark/>
          </w:tcPr>
          <w:p w14:paraId="2B037737" w14:textId="77777777" w:rsidR="00DC276B" w:rsidRPr="00F35B78" w:rsidRDefault="00DC276B" w:rsidP="00855966">
            <w:pPr>
              <w:rPr>
                <w:rFonts w:ascii="Arial" w:hAnsi="Arial" w:cs="Arial"/>
              </w:rPr>
            </w:pPr>
            <w:r w:rsidRPr="00F35B78">
              <w:rPr>
                <w:rFonts w:ascii="Arial" w:hAnsi="Arial" w:cs="Arial"/>
              </w:rPr>
              <w:t>_______________</w:t>
            </w:r>
          </w:p>
        </w:tc>
      </w:tr>
      <w:tr w:rsidR="00DC276B" w:rsidRPr="00F35B78" w14:paraId="275B4ED8" w14:textId="77777777" w:rsidTr="00DC276B">
        <w:trPr>
          <w:tblCellSpacing w:w="15" w:type="dxa"/>
        </w:trPr>
        <w:tc>
          <w:tcPr>
            <w:tcW w:w="0" w:type="auto"/>
            <w:vAlign w:val="center"/>
            <w:hideMark/>
          </w:tcPr>
          <w:p w14:paraId="2C5547B1" w14:textId="77777777" w:rsidR="00DC276B" w:rsidRPr="00F35B78" w:rsidRDefault="00DC276B" w:rsidP="00855966">
            <w:pPr>
              <w:rPr>
                <w:rFonts w:ascii="Arial" w:hAnsi="Arial" w:cs="Arial"/>
              </w:rPr>
            </w:pPr>
            <w:r w:rsidRPr="00F35B78">
              <w:rPr>
                <w:rFonts w:ascii="Arial" w:hAnsi="Arial" w:cs="Arial"/>
              </w:rPr>
              <w:t>100 % Niederflurfahrzeuge</w:t>
            </w:r>
          </w:p>
        </w:tc>
        <w:tc>
          <w:tcPr>
            <w:tcW w:w="0" w:type="auto"/>
            <w:vAlign w:val="center"/>
            <w:hideMark/>
          </w:tcPr>
          <w:p w14:paraId="5EAC297D" w14:textId="77777777" w:rsidR="00DC276B" w:rsidRPr="00F35B78" w:rsidRDefault="00DC276B" w:rsidP="00855966">
            <w:pPr>
              <w:rPr>
                <w:rFonts w:ascii="Arial" w:hAnsi="Arial" w:cs="Arial"/>
              </w:rPr>
            </w:pPr>
            <w:r w:rsidRPr="00F35B78">
              <w:rPr>
                <w:rFonts w:ascii="Segoe UI Symbol" w:hAnsi="Segoe UI Symbol" w:cs="Segoe UI Symbol"/>
              </w:rPr>
              <w:t>☐</w:t>
            </w:r>
          </w:p>
        </w:tc>
        <w:tc>
          <w:tcPr>
            <w:tcW w:w="0" w:type="auto"/>
            <w:vAlign w:val="center"/>
            <w:hideMark/>
          </w:tcPr>
          <w:p w14:paraId="0DC09899" w14:textId="77777777" w:rsidR="00DC276B" w:rsidRPr="00F35B78" w:rsidRDefault="00DC276B" w:rsidP="00855966">
            <w:pPr>
              <w:rPr>
                <w:rFonts w:ascii="Arial" w:hAnsi="Arial" w:cs="Arial"/>
              </w:rPr>
            </w:pPr>
            <w:r w:rsidRPr="00F35B78">
              <w:rPr>
                <w:rFonts w:ascii="Segoe UI Symbol" w:hAnsi="Segoe UI Symbol" w:cs="Segoe UI Symbol"/>
              </w:rPr>
              <w:t>☐</w:t>
            </w:r>
          </w:p>
        </w:tc>
        <w:tc>
          <w:tcPr>
            <w:tcW w:w="0" w:type="auto"/>
            <w:vAlign w:val="center"/>
            <w:hideMark/>
          </w:tcPr>
          <w:p w14:paraId="30AAE68C" w14:textId="77777777" w:rsidR="00DC276B" w:rsidRPr="00F35B78" w:rsidRDefault="00DC276B" w:rsidP="00855966">
            <w:pPr>
              <w:rPr>
                <w:rFonts w:ascii="Arial" w:hAnsi="Arial" w:cs="Arial"/>
              </w:rPr>
            </w:pPr>
            <w:r w:rsidRPr="00F35B78">
              <w:rPr>
                <w:rFonts w:ascii="Arial" w:hAnsi="Arial" w:cs="Arial"/>
              </w:rPr>
              <w:t>_______________</w:t>
            </w:r>
          </w:p>
        </w:tc>
      </w:tr>
      <w:tr w:rsidR="00DC276B" w:rsidRPr="00F35B78" w14:paraId="00408684" w14:textId="77777777" w:rsidTr="00DC276B">
        <w:trPr>
          <w:tblCellSpacing w:w="15" w:type="dxa"/>
        </w:trPr>
        <w:tc>
          <w:tcPr>
            <w:tcW w:w="0" w:type="auto"/>
            <w:vAlign w:val="center"/>
            <w:hideMark/>
          </w:tcPr>
          <w:p w14:paraId="74EC80F8" w14:textId="77777777" w:rsidR="00DC276B" w:rsidRPr="00F35B78" w:rsidRDefault="00DC276B" w:rsidP="00855966">
            <w:pPr>
              <w:rPr>
                <w:rFonts w:ascii="Arial" w:hAnsi="Arial" w:cs="Arial"/>
              </w:rPr>
            </w:pPr>
            <w:r w:rsidRPr="00F35B78">
              <w:rPr>
                <w:rFonts w:ascii="Arial" w:hAnsi="Arial" w:cs="Arial"/>
              </w:rPr>
              <w:t>DFI mit Sprachausgabe</w:t>
            </w:r>
          </w:p>
        </w:tc>
        <w:tc>
          <w:tcPr>
            <w:tcW w:w="0" w:type="auto"/>
            <w:vAlign w:val="center"/>
            <w:hideMark/>
          </w:tcPr>
          <w:p w14:paraId="301C9564" w14:textId="77777777" w:rsidR="00DC276B" w:rsidRPr="00F35B78" w:rsidRDefault="00DC276B" w:rsidP="00855966">
            <w:pPr>
              <w:rPr>
                <w:rFonts w:ascii="Arial" w:hAnsi="Arial" w:cs="Arial"/>
              </w:rPr>
            </w:pPr>
            <w:r w:rsidRPr="00F35B78">
              <w:rPr>
                <w:rFonts w:ascii="Segoe UI Symbol" w:hAnsi="Segoe UI Symbol" w:cs="Segoe UI Symbol"/>
              </w:rPr>
              <w:t>☐</w:t>
            </w:r>
          </w:p>
        </w:tc>
        <w:tc>
          <w:tcPr>
            <w:tcW w:w="0" w:type="auto"/>
            <w:vAlign w:val="center"/>
            <w:hideMark/>
          </w:tcPr>
          <w:p w14:paraId="539BFB5D" w14:textId="77777777" w:rsidR="00DC276B" w:rsidRPr="00F35B78" w:rsidRDefault="00DC276B" w:rsidP="00855966">
            <w:pPr>
              <w:rPr>
                <w:rFonts w:ascii="Arial" w:hAnsi="Arial" w:cs="Arial"/>
              </w:rPr>
            </w:pPr>
            <w:r w:rsidRPr="00F35B78">
              <w:rPr>
                <w:rFonts w:ascii="Segoe UI Symbol" w:hAnsi="Segoe UI Symbol" w:cs="Segoe UI Symbol"/>
              </w:rPr>
              <w:t>☐</w:t>
            </w:r>
          </w:p>
        </w:tc>
        <w:tc>
          <w:tcPr>
            <w:tcW w:w="0" w:type="auto"/>
            <w:vAlign w:val="center"/>
            <w:hideMark/>
          </w:tcPr>
          <w:p w14:paraId="2206F70E" w14:textId="77777777" w:rsidR="00DC276B" w:rsidRPr="00F35B78" w:rsidRDefault="00DC276B" w:rsidP="00855966">
            <w:pPr>
              <w:rPr>
                <w:rFonts w:ascii="Arial" w:hAnsi="Arial" w:cs="Arial"/>
              </w:rPr>
            </w:pPr>
            <w:r w:rsidRPr="00F35B78">
              <w:rPr>
                <w:rFonts w:ascii="Arial" w:hAnsi="Arial" w:cs="Arial"/>
              </w:rPr>
              <w:t>_______________</w:t>
            </w:r>
          </w:p>
        </w:tc>
      </w:tr>
      <w:tr w:rsidR="00DC276B" w:rsidRPr="00F35B78" w14:paraId="6FBEF7A2" w14:textId="77777777" w:rsidTr="00DC276B">
        <w:trPr>
          <w:tblCellSpacing w:w="15" w:type="dxa"/>
        </w:trPr>
        <w:tc>
          <w:tcPr>
            <w:tcW w:w="0" w:type="auto"/>
            <w:vAlign w:val="center"/>
            <w:hideMark/>
          </w:tcPr>
          <w:p w14:paraId="467532CB" w14:textId="77777777" w:rsidR="00DC276B" w:rsidRPr="00F35B78" w:rsidRDefault="00DC276B" w:rsidP="00855966">
            <w:pPr>
              <w:rPr>
                <w:rFonts w:ascii="Arial" w:hAnsi="Arial" w:cs="Arial"/>
              </w:rPr>
            </w:pPr>
            <w:r w:rsidRPr="00F35B78">
              <w:rPr>
                <w:rFonts w:ascii="Arial" w:hAnsi="Arial" w:cs="Arial"/>
              </w:rPr>
              <w:t>Personal geschult</w:t>
            </w:r>
          </w:p>
        </w:tc>
        <w:tc>
          <w:tcPr>
            <w:tcW w:w="0" w:type="auto"/>
            <w:vAlign w:val="center"/>
            <w:hideMark/>
          </w:tcPr>
          <w:p w14:paraId="192A8279" w14:textId="77777777" w:rsidR="00DC276B" w:rsidRPr="00F35B78" w:rsidRDefault="00DC276B" w:rsidP="00855966">
            <w:pPr>
              <w:rPr>
                <w:rFonts w:ascii="Arial" w:hAnsi="Arial" w:cs="Arial"/>
              </w:rPr>
            </w:pPr>
            <w:r w:rsidRPr="00F35B78">
              <w:rPr>
                <w:rFonts w:ascii="Segoe UI Symbol" w:hAnsi="Segoe UI Symbol" w:cs="Segoe UI Symbol"/>
              </w:rPr>
              <w:t>☐</w:t>
            </w:r>
          </w:p>
        </w:tc>
        <w:tc>
          <w:tcPr>
            <w:tcW w:w="0" w:type="auto"/>
            <w:vAlign w:val="center"/>
            <w:hideMark/>
          </w:tcPr>
          <w:p w14:paraId="0EDC0CF7" w14:textId="77777777" w:rsidR="00DC276B" w:rsidRPr="00F35B78" w:rsidRDefault="00DC276B" w:rsidP="00855966">
            <w:pPr>
              <w:rPr>
                <w:rFonts w:ascii="Arial" w:hAnsi="Arial" w:cs="Arial"/>
              </w:rPr>
            </w:pPr>
            <w:r w:rsidRPr="00F35B78">
              <w:rPr>
                <w:rFonts w:ascii="Segoe UI Symbol" w:hAnsi="Segoe UI Symbol" w:cs="Segoe UI Symbol"/>
              </w:rPr>
              <w:t>☐</w:t>
            </w:r>
          </w:p>
        </w:tc>
        <w:tc>
          <w:tcPr>
            <w:tcW w:w="0" w:type="auto"/>
            <w:vAlign w:val="center"/>
            <w:hideMark/>
          </w:tcPr>
          <w:p w14:paraId="2AEA0B44" w14:textId="77777777" w:rsidR="00DC276B" w:rsidRPr="00F35B78" w:rsidRDefault="00DC276B" w:rsidP="00855966">
            <w:pPr>
              <w:rPr>
                <w:rFonts w:ascii="Arial" w:hAnsi="Arial" w:cs="Arial"/>
              </w:rPr>
            </w:pPr>
            <w:r w:rsidRPr="00F35B78">
              <w:rPr>
                <w:rFonts w:ascii="Arial" w:hAnsi="Arial" w:cs="Arial"/>
              </w:rPr>
              <w:t>_______________</w:t>
            </w:r>
          </w:p>
        </w:tc>
      </w:tr>
    </w:tbl>
    <w:p w14:paraId="0C2EEA15" w14:textId="09E9BD00" w:rsidR="00DC276B" w:rsidRPr="00F35B78" w:rsidRDefault="00DC276B" w:rsidP="00DC276B">
      <w:pPr>
        <w:rPr>
          <w:rFonts w:ascii="Arial" w:hAnsi="Arial" w:cs="Arial"/>
        </w:rPr>
      </w:pPr>
    </w:p>
    <w:p w14:paraId="7ED6CE37" w14:textId="77777777" w:rsidR="00DC276B" w:rsidRPr="00F35B78" w:rsidRDefault="00DC276B" w:rsidP="00DC276B">
      <w:pPr>
        <w:pStyle w:val="berschrift3"/>
        <w:rPr>
          <w:rFonts w:ascii="Arial" w:hAnsi="Arial" w:cs="Arial"/>
          <w:sz w:val="22"/>
          <w:szCs w:val="22"/>
        </w:rPr>
      </w:pPr>
      <w:r w:rsidRPr="00F35B78">
        <w:rPr>
          <w:rStyle w:val="Fett"/>
          <w:rFonts w:ascii="Arial" w:eastAsiaTheme="majorEastAsia" w:hAnsi="Arial" w:cs="Arial"/>
          <w:b/>
          <w:bCs/>
          <w:sz w:val="22"/>
          <w:szCs w:val="22"/>
        </w:rPr>
        <w:t>Zusammenfassung</w:t>
      </w:r>
    </w:p>
    <w:p w14:paraId="11B202BA" w14:textId="77777777" w:rsidR="00DC276B" w:rsidRPr="00F35B78" w:rsidRDefault="00DC276B" w:rsidP="00DC276B">
      <w:pPr>
        <w:pStyle w:val="ds-markdown-paragraph"/>
        <w:rPr>
          <w:rFonts w:ascii="Arial" w:hAnsi="Arial" w:cs="Arial"/>
          <w:sz w:val="22"/>
          <w:szCs w:val="22"/>
        </w:rPr>
      </w:pPr>
      <w:r w:rsidRPr="00F35B78">
        <w:rPr>
          <w:rFonts w:ascii="Arial" w:hAnsi="Arial" w:cs="Arial"/>
          <w:sz w:val="22"/>
          <w:szCs w:val="22"/>
        </w:rPr>
        <w:t xml:space="preserve">Dieser Leitfaden bietet konkrete, praxisnahe Vorgaben für eine </w:t>
      </w:r>
      <w:r w:rsidRPr="00F35B78">
        <w:rPr>
          <w:rStyle w:val="Fett"/>
          <w:rFonts w:ascii="Arial" w:eastAsiaTheme="majorEastAsia" w:hAnsi="Arial" w:cs="Arial"/>
          <w:sz w:val="22"/>
          <w:szCs w:val="22"/>
        </w:rPr>
        <w:t>vollständige Barrierefreiheit im ÖPNV</w:t>
      </w:r>
      <w:r w:rsidRPr="00F35B78">
        <w:rPr>
          <w:rFonts w:ascii="Arial" w:hAnsi="Arial" w:cs="Arial"/>
          <w:sz w:val="22"/>
          <w:szCs w:val="22"/>
        </w:rPr>
        <w:t>. Entscheidend sind:</w:t>
      </w:r>
    </w:p>
    <w:p w14:paraId="751F5F07" w14:textId="77777777" w:rsidR="00DC276B" w:rsidRPr="00F35B78" w:rsidRDefault="00DC276B" w:rsidP="00DC276B">
      <w:pPr>
        <w:pStyle w:val="ds-markdown-paragraph"/>
        <w:numPr>
          <w:ilvl w:val="0"/>
          <w:numId w:val="4"/>
        </w:numPr>
        <w:rPr>
          <w:rFonts w:ascii="Arial" w:hAnsi="Arial" w:cs="Arial"/>
          <w:sz w:val="22"/>
          <w:szCs w:val="22"/>
        </w:rPr>
      </w:pPr>
      <w:r w:rsidRPr="00F35B78">
        <w:rPr>
          <w:rStyle w:val="Fett"/>
          <w:rFonts w:ascii="Arial" w:eastAsiaTheme="majorEastAsia" w:hAnsi="Arial" w:cs="Arial"/>
          <w:sz w:val="22"/>
          <w:szCs w:val="22"/>
        </w:rPr>
        <w:t>Technische Standards</w:t>
      </w:r>
      <w:r w:rsidRPr="00F35B78">
        <w:rPr>
          <w:rFonts w:ascii="Arial" w:hAnsi="Arial" w:cs="Arial"/>
          <w:sz w:val="22"/>
          <w:szCs w:val="22"/>
        </w:rPr>
        <w:t xml:space="preserve"> (DIN-Normen, Zwei-Sinne-Prinzip).</w:t>
      </w:r>
    </w:p>
    <w:p w14:paraId="4F8D77FE" w14:textId="77777777" w:rsidR="00DC276B" w:rsidRPr="00F35B78" w:rsidRDefault="00DC276B" w:rsidP="00DC276B">
      <w:pPr>
        <w:pStyle w:val="ds-markdown-paragraph"/>
        <w:numPr>
          <w:ilvl w:val="0"/>
          <w:numId w:val="4"/>
        </w:numPr>
        <w:rPr>
          <w:rFonts w:ascii="Arial" w:hAnsi="Arial" w:cs="Arial"/>
          <w:sz w:val="22"/>
          <w:szCs w:val="22"/>
        </w:rPr>
      </w:pPr>
      <w:r w:rsidRPr="00F35B78">
        <w:rPr>
          <w:rStyle w:val="Fett"/>
          <w:rFonts w:ascii="Arial" w:eastAsiaTheme="majorEastAsia" w:hAnsi="Arial" w:cs="Arial"/>
          <w:sz w:val="22"/>
          <w:szCs w:val="22"/>
        </w:rPr>
        <w:t>Verbindliche Zeitpläne</w:t>
      </w:r>
      <w:r w:rsidRPr="00F35B78">
        <w:rPr>
          <w:rFonts w:ascii="Arial" w:hAnsi="Arial" w:cs="Arial"/>
          <w:sz w:val="22"/>
          <w:szCs w:val="22"/>
        </w:rPr>
        <w:t xml:space="preserve"> für die Umsetzung.</w:t>
      </w:r>
    </w:p>
    <w:p w14:paraId="01412D35" w14:textId="77777777" w:rsidR="00DC276B" w:rsidRPr="00F35B78" w:rsidRDefault="00DC276B" w:rsidP="00DC276B">
      <w:pPr>
        <w:pStyle w:val="ds-markdown-paragraph"/>
        <w:numPr>
          <w:ilvl w:val="0"/>
          <w:numId w:val="4"/>
        </w:numPr>
        <w:rPr>
          <w:rFonts w:ascii="Arial" w:hAnsi="Arial" w:cs="Arial"/>
          <w:sz w:val="22"/>
          <w:szCs w:val="22"/>
        </w:rPr>
      </w:pPr>
      <w:r w:rsidRPr="00F35B78">
        <w:rPr>
          <w:rStyle w:val="Fett"/>
          <w:rFonts w:ascii="Arial" w:eastAsiaTheme="majorEastAsia" w:hAnsi="Arial" w:cs="Arial"/>
          <w:sz w:val="22"/>
          <w:szCs w:val="22"/>
        </w:rPr>
        <w:t>Partizipation und Monitoring</w:t>
      </w:r>
      <w:r w:rsidRPr="00F35B78">
        <w:rPr>
          <w:rFonts w:ascii="Arial" w:hAnsi="Arial" w:cs="Arial"/>
          <w:sz w:val="22"/>
          <w:szCs w:val="22"/>
        </w:rPr>
        <w:t xml:space="preserve"> zur Sicherstellung der Qualität.</w:t>
      </w:r>
    </w:p>
    <w:p w14:paraId="31B8C5D6" w14:textId="6E6DEB53" w:rsidR="00DC276B" w:rsidRPr="00F35B78" w:rsidRDefault="00DC276B" w:rsidP="00DC276B">
      <w:pPr>
        <w:pStyle w:val="ds-markdown-paragraph"/>
        <w:rPr>
          <w:rFonts w:ascii="Arial" w:hAnsi="Arial" w:cs="Arial"/>
          <w:sz w:val="22"/>
          <w:szCs w:val="22"/>
        </w:rPr>
      </w:pPr>
      <w:r w:rsidRPr="00F35B78">
        <w:rPr>
          <w:rFonts w:ascii="Arial" w:hAnsi="Arial" w:cs="Arial"/>
          <w:sz w:val="22"/>
          <w:szCs w:val="22"/>
        </w:rPr>
        <w:lastRenderedPageBreak/>
        <w:t xml:space="preserve">Quelle: </w:t>
      </w:r>
      <w:r>
        <w:rPr>
          <w:rFonts w:ascii="Arial" w:hAnsi="Arial" w:cs="Arial"/>
          <w:sz w:val="22"/>
          <w:szCs w:val="22"/>
        </w:rPr>
        <w:t xml:space="preserve">Gutachten </w:t>
      </w:r>
      <w:r w:rsidRPr="00F35B78">
        <w:rPr>
          <w:rFonts w:ascii="Arial" w:hAnsi="Arial" w:cs="Arial"/>
          <w:sz w:val="22"/>
          <w:szCs w:val="22"/>
        </w:rPr>
        <w:t>KCW GmbH im Auftrag des BSK (2025), basierend auf PBefG und DIN 18040-1.</w:t>
      </w:r>
    </w:p>
    <w:p w14:paraId="2CCA917E" w14:textId="77777777" w:rsidR="00DC276B" w:rsidRPr="00D06D7C" w:rsidRDefault="00DC276B">
      <w:pPr>
        <w:rPr>
          <w:rFonts w:ascii="Arial" w:hAnsi="Arial"/>
        </w:rPr>
      </w:pPr>
    </w:p>
    <w:sectPr w:rsidR="00DC276B" w:rsidRPr="00D06D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26A3E"/>
    <w:multiLevelType w:val="multilevel"/>
    <w:tmpl w:val="12046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7F73FB"/>
    <w:multiLevelType w:val="multilevel"/>
    <w:tmpl w:val="CBDAF0B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7B65F9"/>
    <w:multiLevelType w:val="multilevel"/>
    <w:tmpl w:val="8844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1F0FB8"/>
    <w:multiLevelType w:val="multilevel"/>
    <w:tmpl w:val="7E7C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626366">
    <w:abstractNumId w:val="1"/>
  </w:num>
  <w:num w:numId="2" w16cid:durableId="328213963">
    <w:abstractNumId w:val="0"/>
  </w:num>
  <w:num w:numId="3" w16cid:durableId="2116824881">
    <w:abstractNumId w:val="3"/>
  </w:num>
  <w:num w:numId="4" w16cid:durableId="418596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FB"/>
    <w:rsid w:val="00007079"/>
    <w:rsid w:val="000B1B23"/>
    <w:rsid w:val="000C1F37"/>
    <w:rsid w:val="000D4AFA"/>
    <w:rsid w:val="001638E6"/>
    <w:rsid w:val="00171447"/>
    <w:rsid w:val="001970A1"/>
    <w:rsid w:val="001C2F38"/>
    <w:rsid w:val="001D4719"/>
    <w:rsid w:val="002754D9"/>
    <w:rsid w:val="00281D2A"/>
    <w:rsid w:val="00346D69"/>
    <w:rsid w:val="003654FB"/>
    <w:rsid w:val="003C21ED"/>
    <w:rsid w:val="004462F0"/>
    <w:rsid w:val="00484B28"/>
    <w:rsid w:val="006B5522"/>
    <w:rsid w:val="0076118C"/>
    <w:rsid w:val="007705C4"/>
    <w:rsid w:val="00785571"/>
    <w:rsid w:val="007A6DA9"/>
    <w:rsid w:val="00807B11"/>
    <w:rsid w:val="00854604"/>
    <w:rsid w:val="008756DE"/>
    <w:rsid w:val="009810F5"/>
    <w:rsid w:val="00987E6C"/>
    <w:rsid w:val="009954C6"/>
    <w:rsid w:val="009A6F84"/>
    <w:rsid w:val="009B5BE7"/>
    <w:rsid w:val="009F2A8C"/>
    <w:rsid w:val="00B370DF"/>
    <w:rsid w:val="00BA6390"/>
    <w:rsid w:val="00BE3FC3"/>
    <w:rsid w:val="00BE57A6"/>
    <w:rsid w:val="00C17C20"/>
    <w:rsid w:val="00C82AB6"/>
    <w:rsid w:val="00C86A21"/>
    <w:rsid w:val="00CE006E"/>
    <w:rsid w:val="00D06D7C"/>
    <w:rsid w:val="00D42A99"/>
    <w:rsid w:val="00D730D5"/>
    <w:rsid w:val="00D94DAE"/>
    <w:rsid w:val="00DC276B"/>
    <w:rsid w:val="00E426AF"/>
    <w:rsid w:val="00EE3ADD"/>
    <w:rsid w:val="00F72F50"/>
    <w:rsid w:val="00F80B8F"/>
    <w:rsid w:val="00F820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4A6A"/>
  <w15:chartTrackingRefBased/>
  <w15:docId w15:val="{7E7C79C2-1F50-4F67-B3CA-7E418527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276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DC276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DC276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C276B"/>
    <w:pPr>
      <w:ind w:left="720"/>
      <w:contextualSpacing/>
    </w:pPr>
  </w:style>
  <w:style w:type="character" w:customStyle="1" w:styleId="berschrift1Zchn">
    <w:name w:val="Überschrift 1 Zchn"/>
    <w:basedOn w:val="Absatz-Standardschriftart"/>
    <w:link w:val="berschrift1"/>
    <w:uiPriority w:val="9"/>
    <w:rsid w:val="00DC276B"/>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DC276B"/>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DC276B"/>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DC276B"/>
    <w:rPr>
      <w:b/>
      <w:bCs/>
    </w:rPr>
  </w:style>
  <w:style w:type="paragraph" w:customStyle="1" w:styleId="ds-markdown-paragraph">
    <w:name w:val="ds-markdown-paragraph"/>
    <w:basedOn w:val="Standard"/>
    <w:rsid w:val="00DC276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DC276B"/>
    <w:rPr>
      <w:i/>
      <w:iCs/>
    </w:rPr>
  </w:style>
  <w:style w:type="character" w:styleId="Hyperlink">
    <w:name w:val="Hyperlink"/>
    <w:basedOn w:val="Absatz-Standardschriftart"/>
    <w:uiPriority w:val="99"/>
    <w:semiHidden/>
    <w:unhideWhenUsed/>
    <w:rsid w:val="00DC276B"/>
    <w:rPr>
      <w:color w:val="0000FF"/>
      <w:u w:val="single"/>
    </w:rPr>
  </w:style>
  <w:style w:type="character" w:styleId="BesuchterLink">
    <w:name w:val="FollowedHyperlink"/>
    <w:basedOn w:val="Absatz-Standardschriftart"/>
    <w:uiPriority w:val="99"/>
    <w:semiHidden/>
    <w:unhideWhenUsed/>
    <w:rsid w:val="00DC27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404">
      <w:bodyDiv w:val="1"/>
      <w:marLeft w:val="0"/>
      <w:marRight w:val="0"/>
      <w:marTop w:val="0"/>
      <w:marBottom w:val="0"/>
      <w:divBdr>
        <w:top w:val="none" w:sz="0" w:space="0" w:color="auto"/>
        <w:left w:val="none" w:sz="0" w:space="0" w:color="auto"/>
        <w:bottom w:val="none" w:sz="0" w:space="0" w:color="auto"/>
        <w:right w:val="none" w:sz="0" w:space="0" w:color="auto"/>
      </w:divBdr>
      <w:divsChild>
        <w:div w:id="183248388">
          <w:marLeft w:val="0"/>
          <w:marRight w:val="0"/>
          <w:marTop w:val="0"/>
          <w:marBottom w:val="0"/>
          <w:divBdr>
            <w:top w:val="none" w:sz="0" w:space="0" w:color="auto"/>
            <w:left w:val="none" w:sz="0" w:space="0" w:color="auto"/>
            <w:bottom w:val="none" w:sz="0" w:space="0" w:color="auto"/>
            <w:right w:val="none" w:sz="0" w:space="0" w:color="auto"/>
          </w:divBdr>
        </w:div>
        <w:div w:id="2120567095">
          <w:marLeft w:val="0"/>
          <w:marRight w:val="0"/>
          <w:marTop w:val="0"/>
          <w:marBottom w:val="0"/>
          <w:divBdr>
            <w:top w:val="none" w:sz="0" w:space="0" w:color="auto"/>
            <w:left w:val="none" w:sz="0" w:space="0" w:color="auto"/>
            <w:bottom w:val="none" w:sz="0" w:space="0" w:color="auto"/>
            <w:right w:val="none" w:sz="0" w:space="0" w:color="auto"/>
          </w:divBdr>
        </w:div>
        <w:div w:id="1647859377">
          <w:marLeft w:val="0"/>
          <w:marRight w:val="0"/>
          <w:marTop w:val="0"/>
          <w:marBottom w:val="0"/>
          <w:divBdr>
            <w:top w:val="none" w:sz="0" w:space="0" w:color="auto"/>
            <w:left w:val="none" w:sz="0" w:space="0" w:color="auto"/>
            <w:bottom w:val="none" w:sz="0" w:space="0" w:color="auto"/>
            <w:right w:val="none" w:sz="0" w:space="0" w:color="auto"/>
          </w:divBdr>
        </w:div>
        <w:div w:id="1656374589">
          <w:marLeft w:val="0"/>
          <w:marRight w:val="0"/>
          <w:marTop w:val="0"/>
          <w:marBottom w:val="0"/>
          <w:divBdr>
            <w:top w:val="none" w:sz="0" w:space="0" w:color="auto"/>
            <w:left w:val="none" w:sz="0" w:space="0" w:color="auto"/>
            <w:bottom w:val="none" w:sz="0" w:space="0" w:color="auto"/>
            <w:right w:val="none" w:sz="0" w:space="0" w:color="auto"/>
          </w:divBdr>
        </w:div>
        <w:div w:id="1613124732">
          <w:marLeft w:val="0"/>
          <w:marRight w:val="0"/>
          <w:marTop w:val="0"/>
          <w:marBottom w:val="0"/>
          <w:divBdr>
            <w:top w:val="none" w:sz="0" w:space="0" w:color="auto"/>
            <w:left w:val="none" w:sz="0" w:space="0" w:color="auto"/>
            <w:bottom w:val="none" w:sz="0" w:space="0" w:color="auto"/>
            <w:right w:val="none" w:sz="0" w:space="0" w:color="auto"/>
          </w:divBdr>
        </w:div>
        <w:div w:id="72544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1535</Words>
  <Characters>9671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Bechtold</dc:creator>
  <cp:keywords/>
  <dc:description/>
  <cp:lastModifiedBy>Jörg</cp:lastModifiedBy>
  <cp:revision>4</cp:revision>
  <dcterms:created xsi:type="dcterms:W3CDTF">2025-06-27T09:48:00Z</dcterms:created>
  <dcterms:modified xsi:type="dcterms:W3CDTF">2025-06-27T14:06:00Z</dcterms:modified>
</cp:coreProperties>
</file>